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91533" w14:textId="01B96905" w:rsidR="006F5C5A" w:rsidRPr="0032729D" w:rsidRDefault="005345A8" w:rsidP="0032729D">
      <w:pPr>
        <w:spacing w:line="360" w:lineRule="auto"/>
        <w:ind w:right="1559"/>
        <w:jc w:val="both"/>
        <w:rPr>
          <w:rFonts w:ascii="Arial" w:hAnsi="Arial" w:cs="Arial"/>
          <w:b/>
          <w:bCs/>
          <w:sz w:val="24"/>
          <w:szCs w:val="24"/>
          <w:lang w:eastAsia="zh-CN"/>
        </w:rPr>
      </w:pPr>
      <w:r w:rsidRPr="0032729D">
        <w:rPr>
          <w:rFonts w:ascii="Arial" w:hAnsi="Arial" w:cs="Arial"/>
          <w:b/>
          <w:bCs/>
          <w:sz w:val="24"/>
          <w:szCs w:val="24"/>
          <w:lang w:eastAsia="zh-CN"/>
        </w:rPr>
        <w:t xml:space="preserve">KRAIBURG </w:t>
      </w:r>
      <w:r w:rsidR="00690769" w:rsidRPr="0032729D">
        <w:rPr>
          <w:rFonts w:ascii="Arial" w:hAnsi="Arial" w:cs="Arial"/>
          <w:b/>
          <w:bCs/>
          <w:sz w:val="24"/>
          <w:szCs w:val="24"/>
        </w:rPr>
        <w:t>TPE</w:t>
      </w:r>
      <w:r w:rsidR="00133F36" w:rsidRPr="0032729D">
        <w:rPr>
          <w:rFonts w:ascii="Arial" w:hAnsi="Arial" w:cs="Arial"/>
          <w:b/>
          <w:bCs/>
          <w:sz w:val="24"/>
          <w:szCs w:val="24"/>
        </w:rPr>
        <w:t>’s</w:t>
      </w:r>
      <w:r w:rsidR="00690769" w:rsidRPr="0032729D">
        <w:rPr>
          <w:rFonts w:ascii="Arial" w:hAnsi="Arial" w:cs="Arial"/>
          <w:b/>
          <w:bCs/>
          <w:sz w:val="24"/>
          <w:szCs w:val="24"/>
        </w:rPr>
        <w:t xml:space="preserve"> </w:t>
      </w:r>
      <w:r w:rsidR="00020164" w:rsidRPr="0032729D">
        <w:rPr>
          <w:rFonts w:ascii="Arial" w:hAnsi="Arial" w:cs="Arial"/>
          <w:b/>
          <w:bCs/>
          <w:sz w:val="24"/>
          <w:szCs w:val="24"/>
          <w:lang w:eastAsia="zh-CN"/>
        </w:rPr>
        <w:t>F</w:t>
      </w:r>
      <w:r w:rsidR="00133F36" w:rsidRPr="0032729D">
        <w:rPr>
          <w:rFonts w:ascii="Arial" w:hAnsi="Arial" w:cs="Arial"/>
          <w:b/>
          <w:bCs/>
          <w:sz w:val="24"/>
          <w:szCs w:val="24"/>
        </w:rPr>
        <w:t>lame-</w:t>
      </w:r>
      <w:r w:rsidR="00020164" w:rsidRPr="0032729D">
        <w:rPr>
          <w:rFonts w:ascii="Arial" w:hAnsi="Arial" w:cs="Arial"/>
          <w:b/>
          <w:bCs/>
          <w:sz w:val="24"/>
          <w:szCs w:val="24"/>
          <w:lang w:eastAsia="zh-CN"/>
        </w:rPr>
        <w:t>R</w:t>
      </w:r>
      <w:r w:rsidR="0024051D" w:rsidRPr="0032729D">
        <w:rPr>
          <w:rFonts w:ascii="Arial" w:hAnsi="Arial" w:cs="Arial"/>
          <w:b/>
          <w:bCs/>
          <w:sz w:val="24"/>
          <w:szCs w:val="24"/>
        </w:rPr>
        <w:t xml:space="preserve">etardant TPEs </w:t>
      </w:r>
      <w:r w:rsidR="00A14513" w:rsidRPr="0032729D">
        <w:rPr>
          <w:rFonts w:ascii="Arial" w:hAnsi="Arial" w:cs="Arial"/>
          <w:b/>
          <w:bCs/>
          <w:sz w:val="24"/>
          <w:szCs w:val="24"/>
        </w:rPr>
        <w:t>for</w:t>
      </w:r>
      <w:r w:rsidR="00133F36" w:rsidRPr="0032729D">
        <w:rPr>
          <w:rFonts w:ascii="Arial" w:hAnsi="Arial" w:cs="Arial"/>
          <w:b/>
          <w:bCs/>
          <w:sz w:val="24"/>
          <w:szCs w:val="24"/>
        </w:rPr>
        <w:t xml:space="preserve"> </w:t>
      </w:r>
      <w:r w:rsidR="00020164" w:rsidRPr="0032729D">
        <w:rPr>
          <w:rFonts w:ascii="Arial" w:hAnsi="Arial" w:cs="Arial"/>
          <w:b/>
          <w:bCs/>
          <w:sz w:val="24"/>
          <w:szCs w:val="24"/>
          <w:lang w:eastAsia="zh-CN"/>
        </w:rPr>
        <w:t>I</w:t>
      </w:r>
      <w:r w:rsidR="00133F36" w:rsidRPr="0032729D">
        <w:rPr>
          <w:rFonts w:ascii="Arial" w:hAnsi="Arial" w:cs="Arial"/>
          <w:b/>
          <w:bCs/>
          <w:sz w:val="24"/>
          <w:szCs w:val="24"/>
        </w:rPr>
        <w:t xml:space="preserve">nternet </w:t>
      </w:r>
      <w:r w:rsidR="00020164" w:rsidRPr="0032729D">
        <w:rPr>
          <w:rFonts w:ascii="Arial" w:hAnsi="Arial" w:cs="Arial"/>
          <w:b/>
          <w:bCs/>
          <w:sz w:val="24"/>
          <w:szCs w:val="24"/>
          <w:lang w:eastAsia="zh-CN"/>
        </w:rPr>
        <w:t>H</w:t>
      </w:r>
      <w:r w:rsidR="00133F36" w:rsidRPr="0032729D">
        <w:rPr>
          <w:rFonts w:ascii="Arial" w:hAnsi="Arial" w:cs="Arial"/>
          <w:b/>
          <w:bCs/>
          <w:sz w:val="24"/>
          <w:szCs w:val="24"/>
        </w:rPr>
        <w:t xml:space="preserve">ardware </w:t>
      </w:r>
      <w:r w:rsidR="00020164" w:rsidRPr="0032729D">
        <w:rPr>
          <w:rFonts w:ascii="Arial" w:hAnsi="Arial" w:cs="Arial"/>
          <w:b/>
          <w:bCs/>
          <w:sz w:val="24"/>
          <w:szCs w:val="24"/>
          <w:lang w:eastAsia="zh-CN"/>
        </w:rPr>
        <w:t>S</w:t>
      </w:r>
      <w:r w:rsidR="00C9649A" w:rsidRPr="0032729D">
        <w:rPr>
          <w:rFonts w:ascii="Arial" w:hAnsi="Arial" w:cs="Arial"/>
          <w:b/>
          <w:bCs/>
          <w:sz w:val="24"/>
          <w:szCs w:val="24"/>
        </w:rPr>
        <w:t>afety</w:t>
      </w:r>
    </w:p>
    <w:p w14:paraId="25F5306F" w14:textId="50DD1697" w:rsidR="00E138D8" w:rsidRPr="0032729D" w:rsidRDefault="00296E05" w:rsidP="0032729D">
      <w:pPr>
        <w:spacing w:line="360" w:lineRule="auto"/>
        <w:ind w:right="1559"/>
        <w:jc w:val="both"/>
        <w:rPr>
          <w:rFonts w:ascii="Arial" w:hAnsi="Arial" w:cs="Arial"/>
          <w:sz w:val="20"/>
          <w:szCs w:val="20"/>
          <w:lang w:val="en-PH" w:eastAsia="zh-CN"/>
        </w:rPr>
      </w:pPr>
      <w:r w:rsidRPr="0032729D">
        <w:rPr>
          <w:rFonts w:ascii="Arial" w:hAnsi="Arial" w:cs="Arial"/>
          <w:sz w:val="20"/>
          <w:szCs w:val="20"/>
          <w:lang w:val="en-PH" w:eastAsia="zh-CN"/>
        </w:rPr>
        <w:t>With internet connectivity becoming indispensable for work, entertainment, and communication, prolonged use of network devices such as modems, routers, and fiber optic terminals stresses hardware. Overheating and wear can lead to malfunctions, short circuits, or even fire hazards.</w:t>
      </w:r>
    </w:p>
    <w:p w14:paraId="5F5F2F47" w14:textId="77777777" w:rsidR="00296E05" w:rsidRPr="0032729D" w:rsidRDefault="00296E05" w:rsidP="0032729D">
      <w:pPr>
        <w:spacing w:line="360" w:lineRule="auto"/>
        <w:ind w:right="1559"/>
        <w:jc w:val="both"/>
        <w:rPr>
          <w:rFonts w:ascii="Arial" w:hAnsi="Arial" w:cs="Arial"/>
          <w:sz w:val="6"/>
          <w:szCs w:val="6"/>
          <w:lang w:val="en-PH" w:eastAsia="zh-CN"/>
        </w:rPr>
      </w:pPr>
    </w:p>
    <w:p w14:paraId="09CA1BEE" w14:textId="480F630D" w:rsidR="00DA664D" w:rsidRPr="0032729D" w:rsidRDefault="0063387C" w:rsidP="0032729D">
      <w:pPr>
        <w:spacing w:line="360" w:lineRule="auto"/>
        <w:ind w:right="1559"/>
        <w:jc w:val="both"/>
        <w:rPr>
          <w:rFonts w:ascii="Arial" w:hAnsi="Arial" w:cs="Arial"/>
          <w:sz w:val="20"/>
          <w:szCs w:val="20"/>
        </w:rPr>
      </w:pPr>
      <w:r w:rsidRPr="0032729D">
        <w:rPr>
          <w:rFonts w:ascii="Arial" w:hAnsi="Arial" w:cs="Arial"/>
          <w:sz w:val="20"/>
          <w:szCs w:val="20"/>
          <w:lang w:val="en-PH" w:eastAsia="zh-CN"/>
        </w:rPr>
        <w:t xml:space="preserve">Proper ventilation and regular maintenance help reduce these risks, but the use of flame-retardant materials in electrical products </w:t>
      </w:r>
      <w:r w:rsidR="00296E05" w:rsidRPr="0032729D">
        <w:rPr>
          <w:rFonts w:ascii="Arial" w:hAnsi="Arial" w:cs="Arial"/>
          <w:sz w:val="20"/>
          <w:szCs w:val="20"/>
          <w:lang w:val="en-PH" w:eastAsia="zh-CN"/>
        </w:rPr>
        <w:t>boosts</w:t>
      </w:r>
      <w:r w:rsidRPr="0032729D">
        <w:rPr>
          <w:rFonts w:ascii="Arial" w:hAnsi="Arial" w:cs="Arial"/>
          <w:sz w:val="20"/>
          <w:szCs w:val="20"/>
          <w:lang w:val="en-PH" w:eastAsia="zh-CN"/>
        </w:rPr>
        <w:t xml:space="preserve"> safety. </w:t>
      </w:r>
      <w:r w:rsidR="00296E05" w:rsidRPr="0032729D">
        <w:rPr>
          <w:rFonts w:ascii="Arial" w:hAnsi="Arial" w:cs="Arial"/>
          <w:sz w:val="20"/>
          <w:szCs w:val="20"/>
          <w:lang w:val="en-PH" w:eastAsia="zh-CN"/>
        </w:rPr>
        <w:t>Devices made with safety-compliant materials withstand high temperatures, prevent ignition, and delay flammability, reducing fire risks. As internet use expands, hardware safety remains a priority for manufacturers and consumers</w:t>
      </w:r>
      <w:r w:rsidR="00020164" w:rsidRPr="0032729D">
        <w:rPr>
          <w:rFonts w:ascii="Arial" w:hAnsi="Arial" w:cs="Arial"/>
          <w:sz w:val="20"/>
          <w:szCs w:val="20"/>
          <w:lang w:val="en-PH" w:eastAsia="zh-CN"/>
        </w:rPr>
        <w:t>.</w:t>
      </w:r>
    </w:p>
    <w:p w14:paraId="502D7BC7" w14:textId="77777777" w:rsidR="00F475D1" w:rsidRPr="0032729D" w:rsidRDefault="00F475D1" w:rsidP="0032729D">
      <w:pPr>
        <w:spacing w:line="360" w:lineRule="auto"/>
        <w:ind w:right="1559"/>
        <w:jc w:val="both"/>
        <w:rPr>
          <w:rFonts w:ascii="Arial" w:hAnsi="Arial" w:cs="Arial"/>
          <w:sz w:val="6"/>
          <w:szCs w:val="6"/>
        </w:rPr>
      </w:pPr>
    </w:p>
    <w:p w14:paraId="7DF92606" w14:textId="48E1414A" w:rsidR="00C63F97" w:rsidRPr="0032729D" w:rsidRDefault="00C63F97" w:rsidP="0032729D">
      <w:pPr>
        <w:spacing w:line="360" w:lineRule="auto"/>
        <w:ind w:right="1559"/>
        <w:jc w:val="both"/>
        <w:rPr>
          <w:rFonts w:ascii="Arial" w:hAnsi="Arial" w:cs="Arial"/>
          <w:b/>
          <w:bCs/>
          <w:sz w:val="20"/>
          <w:szCs w:val="20"/>
        </w:rPr>
      </w:pPr>
      <w:r w:rsidRPr="0032729D">
        <w:rPr>
          <w:rFonts w:ascii="Arial" w:hAnsi="Arial" w:cs="Arial"/>
          <w:b/>
          <w:bCs/>
          <w:sz w:val="20"/>
          <w:szCs w:val="20"/>
        </w:rPr>
        <w:t>Flame-</w:t>
      </w:r>
      <w:r w:rsidR="00020164" w:rsidRPr="0032729D">
        <w:rPr>
          <w:rFonts w:ascii="Arial" w:hAnsi="Arial" w:cs="Arial"/>
          <w:b/>
          <w:bCs/>
          <w:sz w:val="20"/>
          <w:szCs w:val="20"/>
          <w:lang w:eastAsia="zh-CN"/>
        </w:rPr>
        <w:t>R</w:t>
      </w:r>
      <w:r w:rsidRPr="0032729D">
        <w:rPr>
          <w:rFonts w:ascii="Arial" w:hAnsi="Arial" w:cs="Arial"/>
          <w:b/>
          <w:bCs/>
          <w:sz w:val="20"/>
          <w:szCs w:val="20"/>
        </w:rPr>
        <w:t xml:space="preserve">etardant TPE for </w:t>
      </w:r>
      <w:r w:rsidR="00020164" w:rsidRPr="0032729D">
        <w:rPr>
          <w:rFonts w:ascii="Arial" w:hAnsi="Arial" w:cs="Arial"/>
          <w:b/>
          <w:bCs/>
          <w:sz w:val="20"/>
          <w:szCs w:val="20"/>
          <w:lang w:eastAsia="zh-CN"/>
        </w:rPr>
        <w:t>S</w:t>
      </w:r>
      <w:r w:rsidRPr="0032729D">
        <w:rPr>
          <w:rFonts w:ascii="Arial" w:hAnsi="Arial" w:cs="Arial"/>
          <w:b/>
          <w:bCs/>
          <w:sz w:val="20"/>
          <w:szCs w:val="20"/>
        </w:rPr>
        <w:t>afety-</w:t>
      </w:r>
      <w:r w:rsidR="00020164" w:rsidRPr="0032729D">
        <w:rPr>
          <w:rFonts w:ascii="Arial" w:hAnsi="Arial" w:cs="Arial"/>
          <w:b/>
          <w:bCs/>
          <w:sz w:val="20"/>
          <w:szCs w:val="20"/>
          <w:lang w:eastAsia="zh-CN"/>
        </w:rPr>
        <w:t>C</w:t>
      </w:r>
      <w:r w:rsidRPr="0032729D">
        <w:rPr>
          <w:rFonts w:ascii="Arial" w:hAnsi="Arial" w:cs="Arial"/>
          <w:b/>
          <w:bCs/>
          <w:sz w:val="20"/>
          <w:szCs w:val="20"/>
        </w:rPr>
        <w:t xml:space="preserve">ritical </w:t>
      </w:r>
      <w:r w:rsidR="00020164" w:rsidRPr="0032729D">
        <w:rPr>
          <w:rFonts w:ascii="Arial" w:hAnsi="Arial" w:cs="Arial"/>
          <w:b/>
          <w:bCs/>
          <w:sz w:val="20"/>
          <w:szCs w:val="20"/>
          <w:lang w:eastAsia="zh-CN"/>
        </w:rPr>
        <w:t>A</w:t>
      </w:r>
      <w:r w:rsidRPr="0032729D">
        <w:rPr>
          <w:rFonts w:ascii="Arial" w:hAnsi="Arial" w:cs="Arial"/>
          <w:b/>
          <w:bCs/>
          <w:sz w:val="20"/>
          <w:szCs w:val="20"/>
        </w:rPr>
        <w:t>pplications</w:t>
      </w:r>
    </w:p>
    <w:p w14:paraId="12703CB3" w14:textId="12999968" w:rsidR="00133F36" w:rsidRPr="0032729D" w:rsidRDefault="00844DCA" w:rsidP="0032729D">
      <w:pPr>
        <w:spacing w:line="360" w:lineRule="auto"/>
        <w:ind w:right="1559"/>
        <w:jc w:val="both"/>
        <w:rPr>
          <w:rFonts w:ascii="Arial" w:hAnsi="Arial" w:cs="Arial"/>
          <w:sz w:val="20"/>
          <w:szCs w:val="20"/>
        </w:rPr>
      </w:pPr>
      <w:r w:rsidRPr="0032729D">
        <w:rPr>
          <w:rFonts w:ascii="Arial" w:hAnsi="Arial" w:cs="Arial"/>
          <w:sz w:val="20"/>
          <w:szCs w:val="20"/>
        </w:rPr>
        <w:t>KRAIBURG TPE, a global manufacturer of thermoplastic elastomers, provides high-quality, custom-engineered compounds for applications requiring superior flame resistance.</w:t>
      </w:r>
      <w:r w:rsidR="000267B5" w:rsidRPr="0032729D">
        <w:rPr>
          <w:rFonts w:ascii="Arial" w:hAnsi="Arial" w:cs="Arial"/>
          <w:sz w:val="20"/>
          <w:szCs w:val="20"/>
        </w:rPr>
        <w:t xml:space="preserve"> </w:t>
      </w:r>
    </w:p>
    <w:p w14:paraId="74882577" w14:textId="77777777" w:rsidR="00133F36" w:rsidRPr="0032729D" w:rsidRDefault="00133F36" w:rsidP="0032729D">
      <w:pPr>
        <w:spacing w:line="360" w:lineRule="auto"/>
        <w:ind w:right="1559"/>
        <w:jc w:val="both"/>
        <w:rPr>
          <w:rFonts w:ascii="Arial" w:hAnsi="Arial" w:cs="Arial"/>
          <w:sz w:val="6"/>
          <w:szCs w:val="6"/>
        </w:rPr>
      </w:pPr>
    </w:p>
    <w:p w14:paraId="7D309B38" w14:textId="74AB5275" w:rsidR="00133F36" w:rsidRPr="0032729D" w:rsidRDefault="00844DCA" w:rsidP="0032729D">
      <w:pPr>
        <w:spacing w:line="360" w:lineRule="auto"/>
        <w:ind w:right="1559"/>
        <w:jc w:val="both"/>
        <w:rPr>
          <w:rFonts w:ascii="Arial" w:hAnsi="Arial" w:cs="Arial"/>
          <w:sz w:val="20"/>
          <w:szCs w:val="20"/>
        </w:rPr>
      </w:pPr>
      <w:r w:rsidRPr="0032729D">
        <w:rPr>
          <w:rFonts w:ascii="Arial" w:hAnsi="Arial" w:cs="Arial"/>
          <w:sz w:val="20"/>
          <w:szCs w:val="20"/>
        </w:rPr>
        <w:t xml:space="preserve">Its </w:t>
      </w:r>
      <w:hyperlink r:id="rId11" w:history="1">
        <w:r w:rsidRPr="005B25AD">
          <w:rPr>
            <w:rStyle w:val="Hyperlink"/>
            <w:rFonts w:ascii="Arial" w:hAnsi="Arial" w:cs="Arial"/>
            <w:sz w:val="20"/>
            <w:szCs w:val="20"/>
          </w:rPr>
          <w:t>flame-retardant TPE series</w:t>
        </w:r>
      </w:hyperlink>
      <w:r w:rsidRPr="005B25AD">
        <w:rPr>
          <w:rFonts w:ascii="Arial" w:hAnsi="Arial" w:cs="Arial"/>
          <w:sz w:val="20"/>
          <w:szCs w:val="20"/>
        </w:rPr>
        <w:t xml:space="preserve"> is </w:t>
      </w:r>
      <w:r w:rsidRPr="0032729D">
        <w:rPr>
          <w:rFonts w:ascii="Arial" w:hAnsi="Arial" w:cs="Arial"/>
          <w:sz w:val="20"/>
          <w:szCs w:val="20"/>
        </w:rPr>
        <w:t>designed for fire-safe</w:t>
      </w:r>
      <w:r w:rsidR="000267B5" w:rsidRPr="0032729D">
        <w:rPr>
          <w:rFonts w:ascii="Arial" w:hAnsi="Arial" w:cs="Arial"/>
          <w:sz w:val="20"/>
          <w:szCs w:val="20"/>
        </w:rPr>
        <w:t>ty</w:t>
      </w:r>
      <w:r w:rsidRPr="0032729D">
        <w:rPr>
          <w:rFonts w:ascii="Arial" w:hAnsi="Arial" w:cs="Arial"/>
          <w:sz w:val="20"/>
          <w:szCs w:val="20"/>
        </w:rPr>
        <w:t xml:space="preserve"> and is halogen-free, complying with IEC 61249-2-21 standards</w:t>
      </w:r>
      <w:r w:rsidR="00133F36" w:rsidRPr="0032729D">
        <w:rPr>
          <w:rFonts w:ascii="Arial" w:hAnsi="Arial" w:cs="Arial"/>
          <w:sz w:val="20"/>
          <w:szCs w:val="20"/>
        </w:rPr>
        <w:t xml:space="preserve">, thereby reducing the risk of harmful emissions during combustion. </w:t>
      </w:r>
    </w:p>
    <w:p w14:paraId="5DB904DE" w14:textId="706F862E" w:rsidR="00133F36" w:rsidRPr="0032729D" w:rsidRDefault="00133F36" w:rsidP="0032729D">
      <w:pPr>
        <w:spacing w:line="360" w:lineRule="auto"/>
        <w:ind w:right="1559"/>
        <w:jc w:val="both"/>
        <w:rPr>
          <w:rFonts w:ascii="Arial" w:hAnsi="Arial" w:cs="Arial"/>
          <w:sz w:val="6"/>
          <w:szCs w:val="6"/>
        </w:rPr>
      </w:pPr>
    </w:p>
    <w:p w14:paraId="5D0F35E9" w14:textId="77777777" w:rsidR="00020164" w:rsidRPr="0032729D" w:rsidRDefault="00844DCA" w:rsidP="0032729D">
      <w:pPr>
        <w:spacing w:line="360" w:lineRule="auto"/>
        <w:ind w:right="1559"/>
        <w:jc w:val="both"/>
        <w:rPr>
          <w:rFonts w:ascii="Arial" w:hAnsi="Arial" w:cs="Arial"/>
          <w:sz w:val="20"/>
          <w:szCs w:val="20"/>
          <w:lang w:eastAsia="zh-CN"/>
        </w:rPr>
      </w:pPr>
      <w:r w:rsidRPr="0032729D">
        <w:rPr>
          <w:rFonts w:ascii="Arial" w:hAnsi="Arial" w:cs="Arial"/>
          <w:sz w:val="20"/>
          <w:szCs w:val="20"/>
        </w:rPr>
        <w:t>These compounds</w:t>
      </w:r>
      <w:r w:rsidR="00133F36" w:rsidRPr="0032729D">
        <w:rPr>
          <w:rFonts w:ascii="Arial" w:hAnsi="Arial" w:cs="Arial"/>
          <w:sz w:val="20"/>
          <w:szCs w:val="20"/>
        </w:rPr>
        <w:t xml:space="preserve"> </w:t>
      </w:r>
      <w:r w:rsidRPr="0032729D">
        <w:rPr>
          <w:rFonts w:ascii="Arial" w:hAnsi="Arial" w:cs="Arial"/>
          <w:sz w:val="20"/>
          <w:szCs w:val="20"/>
        </w:rPr>
        <w:t>have been tested for flammability and fire resistance, achieving a Glow Wire</w:t>
      </w:r>
      <w:r w:rsidR="00133F36" w:rsidRPr="0032729D">
        <w:rPr>
          <w:rFonts w:ascii="Arial" w:hAnsi="Arial" w:cs="Arial"/>
          <w:sz w:val="20"/>
          <w:szCs w:val="20"/>
        </w:rPr>
        <w:t xml:space="preserve"> </w:t>
      </w:r>
      <w:r w:rsidRPr="0032729D">
        <w:rPr>
          <w:rFonts w:ascii="Arial" w:hAnsi="Arial" w:cs="Arial"/>
          <w:sz w:val="20"/>
          <w:szCs w:val="20"/>
        </w:rPr>
        <w:t>Ign</w:t>
      </w:r>
      <w:r w:rsidR="00133F36" w:rsidRPr="0032729D">
        <w:rPr>
          <w:rFonts w:ascii="Arial" w:hAnsi="Arial" w:cs="Arial"/>
          <w:sz w:val="20"/>
          <w:szCs w:val="20"/>
        </w:rPr>
        <w:t>ition Temperature (GWIT) of 960</w:t>
      </w:r>
      <w:r w:rsidRPr="0032729D">
        <w:rPr>
          <w:rFonts w:ascii="Arial" w:hAnsi="Arial" w:cs="Arial"/>
          <w:sz w:val="20"/>
          <w:szCs w:val="20"/>
        </w:rPr>
        <w:t>°C on a 2 mm-thick sample.</w:t>
      </w:r>
      <w:r w:rsidR="00020164" w:rsidRPr="0032729D">
        <w:rPr>
          <w:rFonts w:ascii="Arial" w:hAnsi="Arial" w:cs="Arial"/>
          <w:sz w:val="20"/>
          <w:szCs w:val="20"/>
          <w:lang w:eastAsia="zh-CN"/>
        </w:rPr>
        <w:t xml:space="preserve"> </w:t>
      </w:r>
    </w:p>
    <w:p w14:paraId="68F973D6" w14:textId="77777777" w:rsidR="00020164" w:rsidRPr="0032729D" w:rsidRDefault="00020164" w:rsidP="0032729D">
      <w:pPr>
        <w:spacing w:line="360" w:lineRule="auto"/>
        <w:ind w:right="1559"/>
        <w:jc w:val="both"/>
        <w:rPr>
          <w:rFonts w:ascii="Arial" w:hAnsi="Arial" w:cs="Arial"/>
          <w:sz w:val="6"/>
          <w:szCs w:val="6"/>
          <w:lang w:eastAsia="zh-CN"/>
        </w:rPr>
      </w:pPr>
    </w:p>
    <w:p w14:paraId="52C5B3CA" w14:textId="2B9407BC" w:rsidR="00133F36" w:rsidRPr="0032729D" w:rsidRDefault="00844DCA" w:rsidP="0032729D">
      <w:pPr>
        <w:spacing w:line="360" w:lineRule="auto"/>
        <w:ind w:right="1559"/>
        <w:jc w:val="both"/>
        <w:rPr>
          <w:rFonts w:ascii="Arial" w:hAnsi="Arial" w:cs="Arial"/>
          <w:sz w:val="20"/>
          <w:szCs w:val="20"/>
        </w:rPr>
      </w:pPr>
      <w:r w:rsidRPr="0032729D">
        <w:rPr>
          <w:rFonts w:ascii="Arial" w:hAnsi="Arial" w:cs="Arial"/>
          <w:sz w:val="20"/>
          <w:szCs w:val="20"/>
        </w:rPr>
        <w:t xml:space="preserve">Additionally, </w:t>
      </w:r>
      <w:r w:rsidR="000267B5" w:rsidRPr="0032729D">
        <w:rPr>
          <w:rFonts w:ascii="Arial" w:hAnsi="Arial" w:cs="Arial"/>
          <w:sz w:val="20"/>
          <w:szCs w:val="20"/>
        </w:rPr>
        <w:t>the flame retardant TPEs</w:t>
      </w:r>
      <w:r w:rsidRPr="0032729D">
        <w:rPr>
          <w:rFonts w:ascii="Arial" w:hAnsi="Arial" w:cs="Arial"/>
          <w:sz w:val="20"/>
          <w:szCs w:val="20"/>
        </w:rPr>
        <w:t xml:space="preserve"> exhibit slow ignition, low smoke emission,</w:t>
      </w:r>
      <w:r w:rsidR="00020164" w:rsidRPr="0032729D">
        <w:rPr>
          <w:rFonts w:ascii="Arial" w:hAnsi="Arial" w:cs="Arial"/>
          <w:sz w:val="20"/>
          <w:szCs w:val="20"/>
          <w:lang w:eastAsia="zh-CN"/>
        </w:rPr>
        <w:t xml:space="preserve"> </w:t>
      </w:r>
      <w:r w:rsidRPr="0032729D">
        <w:rPr>
          <w:rFonts w:ascii="Arial" w:hAnsi="Arial" w:cs="Arial"/>
          <w:sz w:val="20"/>
          <w:szCs w:val="20"/>
        </w:rPr>
        <w:t xml:space="preserve">and a high Glow Wire Flammability Index (GWFI), indicating </w:t>
      </w:r>
      <w:r w:rsidRPr="0032729D">
        <w:rPr>
          <w:rFonts w:ascii="Arial" w:hAnsi="Arial" w:cs="Arial"/>
          <w:sz w:val="20"/>
          <w:szCs w:val="20"/>
        </w:rPr>
        <w:lastRenderedPageBreak/>
        <w:t>strong resistance</w:t>
      </w:r>
      <w:r w:rsidR="00133F36" w:rsidRPr="0032729D">
        <w:rPr>
          <w:rFonts w:ascii="Arial" w:hAnsi="Arial" w:cs="Arial"/>
          <w:sz w:val="20"/>
          <w:szCs w:val="20"/>
        </w:rPr>
        <w:t xml:space="preserve"> </w:t>
      </w:r>
      <w:r w:rsidRPr="0032729D">
        <w:rPr>
          <w:rFonts w:ascii="Arial" w:hAnsi="Arial" w:cs="Arial"/>
          <w:sz w:val="20"/>
          <w:szCs w:val="20"/>
        </w:rPr>
        <w:t xml:space="preserve">to ignition and self-extinguishing properties. </w:t>
      </w:r>
      <w:r w:rsidR="000267B5" w:rsidRPr="0032729D">
        <w:rPr>
          <w:rFonts w:ascii="Arial" w:hAnsi="Arial" w:cs="Arial"/>
          <w:sz w:val="20"/>
          <w:szCs w:val="20"/>
        </w:rPr>
        <w:t xml:space="preserve">With temperature stability up </w:t>
      </w:r>
      <w:r w:rsidR="00133F36" w:rsidRPr="0032729D">
        <w:rPr>
          <w:rFonts w:ascii="Arial" w:hAnsi="Arial" w:cs="Arial"/>
          <w:sz w:val="20"/>
          <w:szCs w:val="20"/>
        </w:rPr>
        <w:t>to 85</w:t>
      </w:r>
      <w:r w:rsidR="000267B5" w:rsidRPr="0032729D">
        <w:rPr>
          <w:rFonts w:ascii="Arial" w:hAnsi="Arial" w:cs="Arial"/>
          <w:sz w:val="20"/>
          <w:szCs w:val="20"/>
        </w:rPr>
        <w:t>°C, these compounds ensure optimal thermal tolerance for appliances and prevent fire spread by inhibiting flaming droplets.</w:t>
      </w:r>
    </w:p>
    <w:p w14:paraId="61B4139E" w14:textId="77777777" w:rsidR="00133F36" w:rsidRPr="0032729D" w:rsidRDefault="00133F36" w:rsidP="0032729D">
      <w:pPr>
        <w:spacing w:line="360" w:lineRule="auto"/>
        <w:ind w:right="1559"/>
        <w:jc w:val="both"/>
        <w:rPr>
          <w:rFonts w:ascii="Arial" w:hAnsi="Arial" w:cs="Arial"/>
          <w:sz w:val="6"/>
          <w:szCs w:val="6"/>
        </w:rPr>
      </w:pPr>
    </w:p>
    <w:p w14:paraId="3947A667" w14:textId="678C2EE0" w:rsidR="00133F36" w:rsidRPr="0032729D" w:rsidRDefault="00133F36" w:rsidP="0032729D">
      <w:pPr>
        <w:spacing w:line="360" w:lineRule="auto"/>
        <w:ind w:right="1559"/>
        <w:jc w:val="both"/>
        <w:rPr>
          <w:rFonts w:ascii="Arial" w:hAnsi="Arial" w:cs="Arial"/>
          <w:b/>
          <w:bCs/>
          <w:sz w:val="20"/>
          <w:szCs w:val="20"/>
        </w:rPr>
      </w:pPr>
      <w:r w:rsidRPr="0032729D">
        <w:rPr>
          <w:rFonts w:ascii="Arial" w:hAnsi="Arial" w:cs="Arial"/>
          <w:b/>
          <w:bCs/>
          <w:sz w:val="20"/>
          <w:szCs w:val="20"/>
        </w:rPr>
        <w:t xml:space="preserve">Sustainability and </w:t>
      </w:r>
      <w:r w:rsidR="00020164" w:rsidRPr="0032729D">
        <w:rPr>
          <w:rFonts w:ascii="Arial" w:hAnsi="Arial" w:cs="Arial"/>
          <w:b/>
          <w:bCs/>
          <w:sz w:val="20"/>
          <w:szCs w:val="20"/>
          <w:lang w:eastAsia="zh-CN"/>
        </w:rPr>
        <w:t>D</w:t>
      </w:r>
      <w:r w:rsidRPr="0032729D">
        <w:rPr>
          <w:rFonts w:ascii="Arial" w:hAnsi="Arial" w:cs="Arial"/>
          <w:b/>
          <w:bCs/>
          <w:sz w:val="20"/>
          <w:szCs w:val="20"/>
        </w:rPr>
        <w:t xml:space="preserve">esign </w:t>
      </w:r>
      <w:r w:rsidR="00020164" w:rsidRPr="0032729D">
        <w:rPr>
          <w:rFonts w:ascii="Arial" w:hAnsi="Arial" w:cs="Arial"/>
          <w:b/>
          <w:bCs/>
          <w:sz w:val="20"/>
          <w:szCs w:val="20"/>
          <w:lang w:eastAsia="zh-CN"/>
        </w:rPr>
        <w:t>A</w:t>
      </w:r>
      <w:r w:rsidRPr="0032729D">
        <w:rPr>
          <w:rFonts w:ascii="Arial" w:hAnsi="Arial" w:cs="Arial"/>
          <w:b/>
          <w:bCs/>
          <w:sz w:val="20"/>
          <w:szCs w:val="20"/>
        </w:rPr>
        <w:t>daptability</w:t>
      </w:r>
    </w:p>
    <w:p w14:paraId="0CC7832E" w14:textId="33DEA33F" w:rsidR="00133F36" w:rsidRPr="0032729D" w:rsidRDefault="00C63F97" w:rsidP="0032729D">
      <w:pPr>
        <w:spacing w:line="360" w:lineRule="auto"/>
        <w:ind w:right="1559"/>
        <w:jc w:val="both"/>
        <w:rPr>
          <w:rFonts w:ascii="Arial" w:hAnsi="Arial" w:cs="Arial"/>
          <w:sz w:val="20"/>
          <w:szCs w:val="20"/>
        </w:rPr>
      </w:pPr>
      <w:hyperlink r:id="rId12" w:history="1">
        <w:r w:rsidRPr="005B25AD">
          <w:rPr>
            <w:rStyle w:val="Hyperlink"/>
            <w:rFonts w:ascii="Arial" w:hAnsi="Arial" w:cs="Arial"/>
            <w:sz w:val="20"/>
            <w:szCs w:val="20"/>
          </w:rPr>
          <w:t>KRAIBURG TPE’s compounds</w:t>
        </w:r>
      </w:hyperlink>
      <w:r w:rsidRPr="005B25AD">
        <w:rPr>
          <w:rFonts w:ascii="Arial" w:hAnsi="Arial" w:cs="Arial"/>
          <w:sz w:val="20"/>
          <w:szCs w:val="20"/>
        </w:rPr>
        <w:t xml:space="preserve"> support </w:t>
      </w:r>
      <w:r w:rsidRPr="0032729D">
        <w:rPr>
          <w:rFonts w:ascii="Arial" w:hAnsi="Arial" w:cs="Arial"/>
          <w:sz w:val="20"/>
          <w:szCs w:val="20"/>
        </w:rPr>
        <w:t xml:space="preserve">sustainability in every application and enable in-process recycling for manufacturers. </w:t>
      </w:r>
    </w:p>
    <w:p w14:paraId="6BBD2EFE" w14:textId="77777777" w:rsidR="00133F36" w:rsidRPr="0032729D" w:rsidRDefault="00133F36" w:rsidP="0032729D">
      <w:pPr>
        <w:spacing w:line="360" w:lineRule="auto"/>
        <w:ind w:right="1559"/>
        <w:jc w:val="both"/>
        <w:rPr>
          <w:rFonts w:ascii="Arial" w:hAnsi="Arial" w:cs="Arial"/>
          <w:sz w:val="6"/>
          <w:szCs w:val="6"/>
        </w:rPr>
      </w:pPr>
    </w:p>
    <w:p w14:paraId="07B7038B" w14:textId="45762CD8" w:rsidR="00133F36" w:rsidRPr="0032729D" w:rsidRDefault="00C63F97" w:rsidP="0032729D">
      <w:pPr>
        <w:spacing w:line="360" w:lineRule="auto"/>
        <w:ind w:right="1559"/>
        <w:jc w:val="both"/>
        <w:rPr>
          <w:rFonts w:ascii="Arial" w:hAnsi="Arial" w:cs="Arial"/>
          <w:sz w:val="20"/>
          <w:szCs w:val="20"/>
        </w:rPr>
      </w:pPr>
      <w:r w:rsidRPr="0032729D">
        <w:rPr>
          <w:rFonts w:ascii="Arial" w:hAnsi="Arial" w:cs="Arial"/>
          <w:sz w:val="20"/>
          <w:szCs w:val="20"/>
        </w:rPr>
        <w:t xml:space="preserve">They exhibit strong adhesion to polyolefins like PP, allowing for easier and more flexible manufacturing, along with good flowability. Available in a wide range of colors, these TPE compounds can also be customized to meet </w:t>
      </w:r>
      <w:r w:rsidRPr="005B25AD">
        <w:rPr>
          <w:rFonts w:ascii="Arial" w:hAnsi="Arial" w:cs="Arial"/>
          <w:sz w:val="20"/>
          <w:szCs w:val="20"/>
        </w:rPr>
        <w:t xml:space="preserve">specific </w:t>
      </w:r>
      <w:hyperlink r:id="rId13" w:history="1">
        <w:r w:rsidRPr="005B25AD">
          <w:rPr>
            <w:rStyle w:val="Hyperlink"/>
            <w:rFonts w:ascii="Arial" w:hAnsi="Arial" w:cs="Arial"/>
            <w:sz w:val="20"/>
            <w:szCs w:val="20"/>
          </w:rPr>
          <w:t>color requirements</w:t>
        </w:r>
      </w:hyperlink>
      <w:r w:rsidRPr="005B25AD">
        <w:rPr>
          <w:rFonts w:ascii="Arial" w:hAnsi="Arial" w:cs="Arial"/>
          <w:sz w:val="20"/>
          <w:szCs w:val="20"/>
        </w:rPr>
        <w:t>.</w:t>
      </w:r>
    </w:p>
    <w:p w14:paraId="5B5AD0B8" w14:textId="77777777" w:rsidR="00133F36" w:rsidRPr="0032729D" w:rsidRDefault="00133F36" w:rsidP="0032729D">
      <w:pPr>
        <w:spacing w:line="360" w:lineRule="auto"/>
        <w:ind w:right="1559"/>
        <w:jc w:val="both"/>
        <w:rPr>
          <w:rFonts w:ascii="Arial" w:hAnsi="Arial" w:cs="Arial"/>
          <w:sz w:val="6"/>
          <w:szCs w:val="6"/>
        </w:rPr>
      </w:pPr>
    </w:p>
    <w:p w14:paraId="11C81097" w14:textId="3B72B1FD" w:rsidR="00690769" w:rsidRDefault="00133F36" w:rsidP="005B25AD">
      <w:pPr>
        <w:spacing w:line="360" w:lineRule="auto"/>
        <w:ind w:right="1559"/>
        <w:jc w:val="both"/>
        <w:rPr>
          <w:rFonts w:ascii="Arial" w:hAnsi="Arial" w:cs="Arial"/>
          <w:sz w:val="20"/>
          <w:szCs w:val="20"/>
        </w:rPr>
      </w:pPr>
      <w:r w:rsidRPr="0032729D">
        <w:rPr>
          <w:rFonts w:ascii="Arial" w:hAnsi="Arial" w:cs="Arial"/>
          <w:sz w:val="20"/>
          <w:szCs w:val="20"/>
        </w:rPr>
        <w:t>As such, these materials are particularly valuable for use in housing sensitive electronics, such as internet hardware.</w:t>
      </w:r>
    </w:p>
    <w:p w14:paraId="006BBEDD" w14:textId="77777777" w:rsidR="002F4F7F" w:rsidRPr="002F4F7F" w:rsidRDefault="002F4F7F" w:rsidP="005B25AD">
      <w:pPr>
        <w:spacing w:line="360" w:lineRule="auto"/>
        <w:ind w:right="1559"/>
        <w:jc w:val="both"/>
        <w:rPr>
          <w:rFonts w:ascii="Arial" w:hAnsi="Arial" w:cs="Arial"/>
          <w:sz w:val="6"/>
          <w:szCs w:val="6"/>
        </w:rPr>
      </w:pPr>
    </w:p>
    <w:p w14:paraId="1A74A032" w14:textId="77777777" w:rsidR="002F4F7F" w:rsidRPr="002F4F7F" w:rsidRDefault="002F4F7F" w:rsidP="002F4F7F">
      <w:pPr>
        <w:spacing w:line="360" w:lineRule="auto"/>
        <w:ind w:right="1559"/>
        <w:jc w:val="both"/>
        <w:rPr>
          <w:rFonts w:ascii="Arial" w:hAnsi="Arial" w:cs="Arial"/>
          <w:sz w:val="20"/>
          <w:szCs w:val="20"/>
        </w:rPr>
      </w:pPr>
      <w:r w:rsidRPr="002F4F7F">
        <w:rPr>
          <w:rFonts w:ascii="Arial" w:hAnsi="Arial" w:cs="Arial"/>
          <w:sz w:val="20"/>
          <w:szCs w:val="20"/>
        </w:rPr>
        <w:t>To learn how to offer a more sustainable alternative without compromising on quality or performance:</w:t>
      </w:r>
    </w:p>
    <w:p w14:paraId="07325F21" w14:textId="072756AF" w:rsidR="002F4F7F" w:rsidRPr="002F4F7F" w:rsidRDefault="006C2F0F" w:rsidP="002F4F7F">
      <w:pPr>
        <w:spacing w:line="360" w:lineRule="auto"/>
        <w:ind w:right="1559"/>
        <w:jc w:val="both"/>
        <w:rPr>
          <w:rFonts w:ascii="Arial" w:hAnsi="Arial" w:cs="Arial"/>
          <w:sz w:val="20"/>
          <w:szCs w:val="20"/>
        </w:rPr>
      </w:pPr>
      <w:hyperlink r:id="rId14" w:history="1">
        <w:r w:rsidR="002F4F7F" w:rsidRPr="006C2F0F">
          <w:rPr>
            <w:rStyle w:val="Hyperlink"/>
            <w:rFonts w:ascii="Arial" w:hAnsi="Arial" w:cs="Arial"/>
            <w:sz w:val="20"/>
            <w:szCs w:val="20"/>
          </w:rPr>
          <w:t>Visit KRAIBURG TPE IN CHINAPLAS 2025</w:t>
        </w:r>
      </w:hyperlink>
      <w:r w:rsidR="002F4F7F" w:rsidRPr="002F4F7F">
        <w:rPr>
          <w:rFonts w:ascii="Arial" w:hAnsi="Arial" w:cs="Arial"/>
          <w:sz w:val="20"/>
          <w:szCs w:val="20"/>
        </w:rPr>
        <w:t xml:space="preserve"> </w:t>
      </w:r>
    </w:p>
    <w:p w14:paraId="32783AF9" w14:textId="77777777" w:rsidR="002F4F7F" w:rsidRPr="002F4F7F" w:rsidRDefault="002F4F7F" w:rsidP="002F4F7F">
      <w:pPr>
        <w:spacing w:line="360" w:lineRule="auto"/>
        <w:ind w:right="1559"/>
        <w:jc w:val="both"/>
        <w:rPr>
          <w:rFonts w:ascii="Arial" w:hAnsi="Arial" w:cs="Arial"/>
          <w:sz w:val="20"/>
          <w:szCs w:val="20"/>
        </w:rPr>
      </w:pPr>
      <w:r w:rsidRPr="002F4F7F">
        <w:rPr>
          <w:rFonts w:ascii="Arial" w:hAnsi="Arial" w:cs="Arial"/>
          <w:sz w:val="20"/>
          <w:szCs w:val="20"/>
        </w:rPr>
        <w:t>Meet us in Hall 17, booth no: Q71 to explore our innovative and sustainable TPE solutions and connect with industry experts.</w:t>
      </w:r>
    </w:p>
    <w:p w14:paraId="666BCB46" w14:textId="252D8DA6" w:rsidR="002F4F7F" w:rsidRDefault="002F4F7F" w:rsidP="002F4F7F">
      <w:pPr>
        <w:spacing w:line="360" w:lineRule="auto"/>
        <w:ind w:right="1559"/>
        <w:jc w:val="both"/>
        <w:rPr>
          <w:rFonts w:ascii="Arial" w:hAnsi="Arial" w:cs="Arial"/>
          <w:sz w:val="20"/>
          <w:szCs w:val="20"/>
        </w:rPr>
      </w:pPr>
      <w:r w:rsidRPr="002F4F7F">
        <w:rPr>
          <w:rFonts w:ascii="Arial" w:hAnsi="Arial" w:cs="Arial"/>
          <w:sz w:val="20"/>
          <w:szCs w:val="20"/>
        </w:rPr>
        <w:t xml:space="preserve">Register at </w:t>
      </w:r>
      <w:hyperlink r:id="rId15" w:history="1">
        <w:r w:rsidRPr="00D80444">
          <w:rPr>
            <w:rStyle w:val="Hyperlink"/>
            <w:rFonts w:ascii="Arial" w:hAnsi="Arial" w:cs="Arial"/>
            <w:sz w:val="20"/>
            <w:szCs w:val="20"/>
          </w:rPr>
          <w:t>https://forms.office.com/e/dkNkW7mN4a</w:t>
        </w:r>
      </w:hyperlink>
      <w:r>
        <w:rPr>
          <w:rFonts w:ascii="Arial" w:hAnsi="Arial" w:cs="Arial" w:hint="eastAsia"/>
          <w:sz w:val="20"/>
          <w:szCs w:val="20"/>
          <w:lang w:eastAsia="zh-CN"/>
        </w:rPr>
        <w:t xml:space="preserve"> </w:t>
      </w:r>
      <w:r w:rsidRPr="002F4F7F">
        <w:rPr>
          <w:rFonts w:ascii="Arial" w:hAnsi="Arial" w:cs="Arial"/>
          <w:sz w:val="20"/>
          <w:szCs w:val="20"/>
        </w:rPr>
        <w:t>for your FREE Visitor Pass and Booth appointment! Hurry - availability is limited.</w:t>
      </w:r>
    </w:p>
    <w:p w14:paraId="6DD36C98" w14:textId="5D84377D" w:rsidR="005B25AD" w:rsidRPr="005B25AD" w:rsidRDefault="005B25AD" w:rsidP="005B25AD">
      <w:pPr>
        <w:spacing w:line="360" w:lineRule="auto"/>
        <w:ind w:right="1559"/>
        <w:jc w:val="both"/>
        <w:rPr>
          <w:rFonts w:ascii="Arial" w:hAnsi="Arial" w:cs="Arial"/>
          <w:sz w:val="20"/>
          <w:szCs w:val="20"/>
        </w:rPr>
      </w:pPr>
      <w:r>
        <w:rPr>
          <w:noProof/>
        </w:rPr>
        <w:lastRenderedPageBreak/>
        <w:drawing>
          <wp:inline distT="0" distB="0" distL="0" distR="0" wp14:anchorId="21937490" wp14:editId="61A32505">
            <wp:extent cx="4267677" cy="2362200"/>
            <wp:effectExtent l="0" t="0" r="0" b="0"/>
            <wp:docPr id="485345956" name="Picture 1" descr="A close-up of a ro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345956" name="Picture 1" descr="A close-up of a router&#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5371" cy="2366459"/>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1BAFEFF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20164">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36AFD" w14:textId="77777777" w:rsidR="009E77E4" w:rsidRDefault="009E77E4" w:rsidP="00784C57">
      <w:pPr>
        <w:spacing w:after="0" w:line="240" w:lineRule="auto"/>
      </w:pPr>
      <w:r>
        <w:separator/>
      </w:r>
    </w:p>
  </w:endnote>
  <w:endnote w:type="continuationSeparator" w:id="0">
    <w:p w14:paraId="4A4C026F" w14:textId="77777777" w:rsidR="009E77E4" w:rsidRDefault="009E77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304A2" w14:textId="77777777" w:rsidR="009E77E4" w:rsidRDefault="009E77E4" w:rsidP="00784C57">
      <w:pPr>
        <w:spacing w:after="0" w:line="240" w:lineRule="auto"/>
      </w:pPr>
      <w:r>
        <w:separator/>
      </w:r>
    </w:p>
  </w:footnote>
  <w:footnote w:type="continuationSeparator" w:id="0">
    <w:p w14:paraId="4119C4D7" w14:textId="77777777" w:rsidR="009E77E4" w:rsidRDefault="009E77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5074574" w14:textId="77777777" w:rsidR="00020164" w:rsidRDefault="00020164" w:rsidP="00020164">
          <w:pPr>
            <w:spacing w:after="0" w:line="360" w:lineRule="auto"/>
            <w:ind w:left="-105"/>
            <w:jc w:val="both"/>
            <w:rPr>
              <w:rFonts w:ascii="Arial" w:hAnsi="Arial" w:cs="Arial"/>
              <w:b/>
              <w:bCs/>
              <w:sz w:val="16"/>
              <w:szCs w:val="16"/>
            </w:rPr>
          </w:pPr>
          <w:r w:rsidRPr="00020164">
            <w:rPr>
              <w:rFonts w:ascii="Arial" w:hAnsi="Arial" w:cs="Arial"/>
              <w:b/>
              <w:bCs/>
              <w:sz w:val="16"/>
              <w:szCs w:val="16"/>
            </w:rPr>
            <w:t>KRAIBURG TPE’s Flame-retardant TPEs for Internet Hardware Safety</w:t>
          </w:r>
        </w:p>
        <w:p w14:paraId="33006329" w14:textId="77777777" w:rsidR="00020164" w:rsidRPr="002B7CE1" w:rsidRDefault="00020164" w:rsidP="0002016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March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33F36">
            <w:rPr>
              <w:rFonts w:ascii="Arial" w:hAnsi="Arial" w:cs="Arial"/>
              <w:b/>
              <w:bCs/>
              <w:noProof/>
              <w:sz w:val="16"/>
              <w:szCs w:val="16"/>
            </w:rPr>
            <w:t>4</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33F3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2B4F79C" w14:textId="77777777" w:rsidR="00020164" w:rsidRDefault="00020164" w:rsidP="008F55F4">
          <w:pPr>
            <w:spacing w:after="0" w:line="360" w:lineRule="auto"/>
            <w:ind w:left="-105"/>
            <w:jc w:val="both"/>
            <w:rPr>
              <w:rFonts w:ascii="Arial" w:hAnsi="Arial" w:cs="Arial"/>
              <w:b/>
              <w:bCs/>
              <w:sz w:val="16"/>
              <w:szCs w:val="16"/>
            </w:rPr>
          </w:pPr>
          <w:r w:rsidRPr="00020164">
            <w:rPr>
              <w:rFonts w:ascii="Arial" w:hAnsi="Arial" w:cs="Arial"/>
              <w:b/>
              <w:bCs/>
              <w:sz w:val="16"/>
              <w:szCs w:val="16"/>
            </w:rPr>
            <w:t>KRAIBURG TPE’s Flame-retardant TPEs for Internet Hardware Safety</w:t>
          </w:r>
        </w:p>
        <w:p w14:paraId="765F9503" w14:textId="590AE9B7"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90769">
            <w:rPr>
              <w:rFonts w:ascii="Arial" w:hAnsi="Arial" w:hint="eastAsia"/>
              <w:b/>
              <w:sz w:val="16"/>
              <w:szCs w:val="16"/>
              <w:lang w:eastAsia="zh-CN"/>
            </w:rPr>
            <w:t>March</w:t>
          </w:r>
          <w:r w:rsidR="00D3483B">
            <w:rPr>
              <w:rFonts w:ascii="Arial" w:hAnsi="Arial" w:hint="eastAsia"/>
              <w:b/>
              <w:sz w:val="16"/>
              <w:szCs w:val="16"/>
              <w:lang w:eastAsia="zh-CN"/>
            </w:rPr>
            <w:t xml:space="preserve"> 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33F3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33F3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643F1A"/>
    <w:multiLevelType w:val="multilevel"/>
    <w:tmpl w:val="F1B8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8680772"/>
    <w:multiLevelType w:val="multilevel"/>
    <w:tmpl w:val="B67E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1068216">
    <w:abstractNumId w:val="6"/>
  </w:num>
  <w:num w:numId="2" w16cid:durableId="1898054492">
    <w:abstractNumId w:val="19"/>
  </w:num>
  <w:num w:numId="3" w16cid:durableId="1452551055">
    <w:abstractNumId w:val="4"/>
  </w:num>
  <w:num w:numId="4" w16cid:durableId="1036390443">
    <w:abstractNumId w:val="31"/>
  </w:num>
  <w:num w:numId="5" w16cid:durableId="1893032919">
    <w:abstractNumId w:val="23"/>
  </w:num>
  <w:num w:numId="6" w16cid:durableId="1292243925">
    <w:abstractNumId w:val="27"/>
  </w:num>
  <w:num w:numId="7" w16cid:durableId="580410314">
    <w:abstractNumId w:val="12"/>
  </w:num>
  <w:num w:numId="8" w16cid:durableId="1316449074">
    <w:abstractNumId w:val="30"/>
  </w:num>
  <w:num w:numId="9" w16cid:durableId="1933466908">
    <w:abstractNumId w:val="24"/>
  </w:num>
  <w:num w:numId="10" w16cid:durableId="1999921482">
    <w:abstractNumId w:val="2"/>
  </w:num>
  <w:num w:numId="11" w16cid:durableId="30152238">
    <w:abstractNumId w:val="21"/>
  </w:num>
  <w:num w:numId="12" w16cid:durableId="4100086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5196316">
    <w:abstractNumId w:val="10"/>
  </w:num>
  <w:num w:numId="14" w16cid:durableId="1131631279">
    <w:abstractNumId w:val="26"/>
  </w:num>
  <w:num w:numId="15" w16cid:durableId="1456095352">
    <w:abstractNumId w:val="20"/>
  </w:num>
  <w:num w:numId="16" w16cid:durableId="30109092">
    <w:abstractNumId w:val="22"/>
  </w:num>
  <w:num w:numId="17" w16cid:durableId="1043794919">
    <w:abstractNumId w:val="17"/>
  </w:num>
  <w:num w:numId="18" w16cid:durableId="461850812">
    <w:abstractNumId w:val="16"/>
  </w:num>
  <w:num w:numId="19" w16cid:durableId="1706564961">
    <w:abstractNumId w:val="25"/>
  </w:num>
  <w:num w:numId="20" w16cid:durableId="1028332488">
    <w:abstractNumId w:val="11"/>
  </w:num>
  <w:num w:numId="21" w16cid:durableId="1987122389">
    <w:abstractNumId w:val="9"/>
  </w:num>
  <w:num w:numId="22" w16cid:durableId="723797858">
    <w:abstractNumId w:val="29"/>
  </w:num>
  <w:num w:numId="23" w16cid:durableId="1586378373">
    <w:abstractNumId w:val="28"/>
  </w:num>
  <w:num w:numId="24" w16cid:durableId="634794289">
    <w:abstractNumId w:val="5"/>
  </w:num>
  <w:num w:numId="25" w16cid:durableId="1101757935">
    <w:abstractNumId w:val="0"/>
  </w:num>
  <w:num w:numId="26" w16cid:durableId="599946937">
    <w:abstractNumId w:val="13"/>
  </w:num>
  <w:num w:numId="27" w16cid:durableId="1704403542">
    <w:abstractNumId w:val="15"/>
  </w:num>
  <w:num w:numId="28" w16cid:durableId="1009991466">
    <w:abstractNumId w:val="18"/>
  </w:num>
  <w:num w:numId="29" w16cid:durableId="1305088876">
    <w:abstractNumId w:val="3"/>
  </w:num>
  <w:num w:numId="30" w16cid:durableId="2031178913">
    <w:abstractNumId w:val="8"/>
  </w:num>
  <w:num w:numId="31" w16cid:durableId="1303075467">
    <w:abstractNumId w:val="14"/>
  </w:num>
  <w:num w:numId="32" w16cid:durableId="73207591">
    <w:abstractNumId w:val="1"/>
  </w:num>
  <w:num w:numId="33" w16cid:durableId="20877975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1F3E"/>
    <w:rsid w:val="00002382"/>
    <w:rsid w:val="0000282D"/>
    <w:rsid w:val="00005FA1"/>
    <w:rsid w:val="00007F51"/>
    <w:rsid w:val="00013EA3"/>
    <w:rsid w:val="00020164"/>
    <w:rsid w:val="00020304"/>
    <w:rsid w:val="00022CB1"/>
    <w:rsid w:val="00023A0F"/>
    <w:rsid w:val="000267B5"/>
    <w:rsid w:val="00035D86"/>
    <w:rsid w:val="00041B77"/>
    <w:rsid w:val="00044BDB"/>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07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FF5"/>
    <w:rsid w:val="000C2123"/>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081E"/>
    <w:rsid w:val="00133856"/>
    <w:rsid w:val="00133C79"/>
    <w:rsid w:val="00133F36"/>
    <w:rsid w:val="001367CF"/>
    <w:rsid w:val="00136F18"/>
    <w:rsid w:val="00137C57"/>
    <w:rsid w:val="00140711"/>
    <w:rsid w:val="00141D34"/>
    <w:rsid w:val="00144072"/>
    <w:rsid w:val="00146E7E"/>
    <w:rsid w:val="001505FA"/>
    <w:rsid w:val="001507B4"/>
    <w:rsid w:val="00150A0F"/>
    <w:rsid w:val="00156BDE"/>
    <w:rsid w:val="00163E63"/>
    <w:rsid w:val="001655F4"/>
    <w:rsid w:val="00165956"/>
    <w:rsid w:val="0017332B"/>
    <w:rsid w:val="00173B45"/>
    <w:rsid w:val="0017431E"/>
    <w:rsid w:val="0017603F"/>
    <w:rsid w:val="00177563"/>
    <w:rsid w:val="00180F66"/>
    <w:rsid w:val="0018691E"/>
    <w:rsid w:val="00186CE3"/>
    <w:rsid w:val="00190A79"/>
    <w:rsid w:val="001912E3"/>
    <w:rsid w:val="001937B4"/>
    <w:rsid w:val="00196354"/>
    <w:rsid w:val="001A0701"/>
    <w:rsid w:val="001A0B72"/>
    <w:rsid w:val="001A1A47"/>
    <w:rsid w:val="001A6108"/>
    <w:rsid w:val="001A6E10"/>
    <w:rsid w:val="001B400F"/>
    <w:rsid w:val="001C2242"/>
    <w:rsid w:val="001C311C"/>
    <w:rsid w:val="001C4EAE"/>
    <w:rsid w:val="001C701E"/>
    <w:rsid w:val="001C7821"/>
    <w:rsid w:val="001C787B"/>
    <w:rsid w:val="001D003B"/>
    <w:rsid w:val="001D04BB"/>
    <w:rsid w:val="001D3447"/>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051D"/>
    <w:rsid w:val="002455DD"/>
    <w:rsid w:val="00250990"/>
    <w:rsid w:val="00256D34"/>
    <w:rsid w:val="00256E0E"/>
    <w:rsid w:val="002631F5"/>
    <w:rsid w:val="00267260"/>
    <w:rsid w:val="002704AF"/>
    <w:rsid w:val="00281DBF"/>
    <w:rsid w:val="00281FF5"/>
    <w:rsid w:val="0028506D"/>
    <w:rsid w:val="0028707A"/>
    <w:rsid w:val="00290773"/>
    <w:rsid w:val="002934F9"/>
    <w:rsid w:val="0029413E"/>
    <w:rsid w:val="00296D54"/>
    <w:rsid w:val="00296E05"/>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2305"/>
    <w:rsid w:val="002E4504"/>
    <w:rsid w:val="002F135A"/>
    <w:rsid w:val="002F2061"/>
    <w:rsid w:val="002F4492"/>
    <w:rsid w:val="002F4F7F"/>
    <w:rsid w:val="002F5438"/>
    <w:rsid w:val="002F563D"/>
    <w:rsid w:val="002F573C"/>
    <w:rsid w:val="002F644A"/>
    <w:rsid w:val="002F71C5"/>
    <w:rsid w:val="00304543"/>
    <w:rsid w:val="00310A64"/>
    <w:rsid w:val="00312545"/>
    <w:rsid w:val="00324D73"/>
    <w:rsid w:val="00325394"/>
    <w:rsid w:val="00325EA7"/>
    <w:rsid w:val="00326FA2"/>
    <w:rsid w:val="0032729D"/>
    <w:rsid w:val="0033017E"/>
    <w:rsid w:val="00340D67"/>
    <w:rsid w:val="00347067"/>
    <w:rsid w:val="0035152E"/>
    <w:rsid w:val="0035328E"/>
    <w:rsid w:val="00356006"/>
    <w:rsid w:val="0036357C"/>
    <w:rsid w:val="00364268"/>
    <w:rsid w:val="0036557B"/>
    <w:rsid w:val="00384C83"/>
    <w:rsid w:val="0038768D"/>
    <w:rsid w:val="00394212"/>
    <w:rsid w:val="00395377"/>
    <w:rsid w:val="003955E2"/>
    <w:rsid w:val="00396DE4"/>
    <w:rsid w:val="00396F67"/>
    <w:rsid w:val="003A389E"/>
    <w:rsid w:val="003A50BB"/>
    <w:rsid w:val="003B042D"/>
    <w:rsid w:val="003B0BB3"/>
    <w:rsid w:val="003B2331"/>
    <w:rsid w:val="003C34B2"/>
    <w:rsid w:val="003C4170"/>
    <w:rsid w:val="003C514B"/>
    <w:rsid w:val="003C65BD"/>
    <w:rsid w:val="003C6DEF"/>
    <w:rsid w:val="003C78DA"/>
    <w:rsid w:val="003E2CB0"/>
    <w:rsid w:val="003E334E"/>
    <w:rsid w:val="003E3D8B"/>
    <w:rsid w:val="003E4160"/>
    <w:rsid w:val="003E649C"/>
    <w:rsid w:val="004002A2"/>
    <w:rsid w:val="00401FF2"/>
    <w:rsid w:val="00402098"/>
    <w:rsid w:val="0040224A"/>
    <w:rsid w:val="00404A1D"/>
    <w:rsid w:val="004057E3"/>
    <w:rsid w:val="00405904"/>
    <w:rsid w:val="00406C85"/>
    <w:rsid w:val="00410B91"/>
    <w:rsid w:val="00414615"/>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007A"/>
    <w:rsid w:val="00481947"/>
    <w:rsid w:val="00482B9C"/>
    <w:rsid w:val="00483E1E"/>
    <w:rsid w:val="004856BE"/>
    <w:rsid w:val="004919AE"/>
    <w:rsid w:val="00492CCD"/>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345A8"/>
    <w:rsid w:val="00541C21"/>
    <w:rsid w:val="00541D34"/>
    <w:rsid w:val="0054392A"/>
    <w:rsid w:val="00545127"/>
    <w:rsid w:val="005466FE"/>
    <w:rsid w:val="00550355"/>
    <w:rsid w:val="00550C61"/>
    <w:rsid w:val="00551560"/>
    <w:rsid w:val="005515D6"/>
    <w:rsid w:val="00552AA1"/>
    <w:rsid w:val="00552D21"/>
    <w:rsid w:val="00555589"/>
    <w:rsid w:val="00563000"/>
    <w:rsid w:val="00570576"/>
    <w:rsid w:val="0057225E"/>
    <w:rsid w:val="005772B9"/>
    <w:rsid w:val="00577BE3"/>
    <w:rsid w:val="00587BC9"/>
    <w:rsid w:val="00595B37"/>
    <w:rsid w:val="00597472"/>
    <w:rsid w:val="005A0C48"/>
    <w:rsid w:val="005A27C6"/>
    <w:rsid w:val="005A34EE"/>
    <w:rsid w:val="005A45F1"/>
    <w:rsid w:val="005A5D20"/>
    <w:rsid w:val="005A7FD1"/>
    <w:rsid w:val="005B25AD"/>
    <w:rsid w:val="005B26DB"/>
    <w:rsid w:val="005B386E"/>
    <w:rsid w:val="005B6B7E"/>
    <w:rsid w:val="005C1CB1"/>
    <w:rsid w:val="005C2021"/>
    <w:rsid w:val="005C3C8F"/>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387C"/>
    <w:rsid w:val="00633DA3"/>
    <w:rsid w:val="006353DB"/>
    <w:rsid w:val="0063701A"/>
    <w:rsid w:val="00640E12"/>
    <w:rsid w:val="00642454"/>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2F0F"/>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63E"/>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0A2"/>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938"/>
    <w:rsid w:val="007D5A24"/>
    <w:rsid w:val="007D742A"/>
    <w:rsid w:val="007D7444"/>
    <w:rsid w:val="007E254D"/>
    <w:rsid w:val="007E2F4C"/>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44DCA"/>
    <w:rsid w:val="00846276"/>
    <w:rsid w:val="00855764"/>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35BA"/>
    <w:rsid w:val="009640FC"/>
    <w:rsid w:val="00964A40"/>
    <w:rsid w:val="00964C40"/>
    <w:rsid w:val="00975769"/>
    <w:rsid w:val="0098002D"/>
    <w:rsid w:val="00980DBB"/>
    <w:rsid w:val="00984A7C"/>
    <w:rsid w:val="009927D5"/>
    <w:rsid w:val="00993730"/>
    <w:rsid w:val="009975F0"/>
    <w:rsid w:val="009A0E29"/>
    <w:rsid w:val="009A3D50"/>
    <w:rsid w:val="009B1C7C"/>
    <w:rsid w:val="009B32CA"/>
    <w:rsid w:val="009B3B1B"/>
    <w:rsid w:val="009B5422"/>
    <w:rsid w:val="009C0FD6"/>
    <w:rsid w:val="009C48F1"/>
    <w:rsid w:val="009C71C3"/>
    <w:rsid w:val="009D2688"/>
    <w:rsid w:val="009D3742"/>
    <w:rsid w:val="009D61E9"/>
    <w:rsid w:val="009D70E1"/>
    <w:rsid w:val="009D76BB"/>
    <w:rsid w:val="009E74A0"/>
    <w:rsid w:val="009E77E4"/>
    <w:rsid w:val="009F499B"/>
    <w:rsid w:val="009F619F"/>
    <w:rsid w:val="009F61CE"/>
    <w:rsid w:val="00A034FB"/>
    <w:rsid w:val="00A04274"/>
    <w:rsid w:val="00A0563F"/>
    <w:rsid w:val="00A14513"/>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1DE6"/>
    <w:rsid w:val="00A62DDC"/>
    <w:rsid w:val="00A65BEC"/>
    <w:rsid w:val="00A67811"/>
    <w:rsid w:val="00A67980"/>
    <w:rsid w:val="00A709B8"/>
    <w:rsid w:val="00A745FD"/>
    <w:rsid w:val="00A767E3"/>
    <w:rsid w:val="00A803FD"/>
    <w:rsid w:val="00A805C3"/>
    <w:rsid w:val="00A805F6"/>
    <w:rsid w:val="00A81CD7"/>
    <w:rsid w:val="00A8314D"/>
    <w:rsid w:val="00A832FB"/>
    <w:rsid w:val="00A83B8C"/>
    <w:rsid w:val="00A91448"/>
    <w:rsid w:val="00A93D7F"/>
    <w:rsid w:val="00A947E1"/>
    <w:rsid w:val="00AA433C"/>
    <w:rsid w:val="00AA66C4"/>
    <w:rsid w:val="00AB097A"/>
    <w:rsid w:val="00AB4736"/>
    <w:rsid w:val="00AB48F2"/>
    <w:rsid w:val="00AB4AEA"/>
    <w:rsid w:val="00AB4BC4"/>
    <w:rsid w:val="00AB7C2B"/>
    <w:rsid w:val="00AC56C2"/>
    <w:rsid w:val="00AC707E"/>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438E"/>
    <w:rsid w:val="00B85723"/>
    <w:rsid w:val="00B91858"/>
    <w:rsid w:val="00B9507E"/>
    <w:rsid w:val="00B95A63"/>
    <w:rsid w:val="00BA383C"/>
    <w:rsid w:val="00BA3F3B"/>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7AA"/>
    <w:rsid w:val="00C56946"/>
    <w:rsid w:val="00C63F97"/>
    <w:rsid w:val="00C64358"/>
    <w:rsid w:val="00C6643A"/>
    <w:rsid w:val="00C703D4"/>
    <w:rsid w:val="00C70EBC"/>
    <w:rsid w:val="00C72E1E"/>
    <w:rsid w:val="00C765FC"/>
    <w:rsid w:val="00C8056E"/>
    <w:rsid w:val="00C81680"/>
    <w:rsid w:val="00C87505"/>
    <w:rsid w:val="00C915FA"/>
    <w:rsid w:val="00C95294"/>
    <w:rsid w:val="00C9649A"/>
    <w:rsid w:val="00C97AAF"/>
    <w:rsid w:val="00CA04C3"/>
    <w:rsid w:val="00CA265C"/>
    <w:rsid w:val="00CA35FC"/>
    <w:rsid w:val="00CA7190"/>
    <w:rsid w:val="00CB0F0F"/>
    <w:rsid w:val="00CB3099"/>
    <w:rsid w:val="00CB3B01"/>
    <w:rsid w:val="00CB463C"/>
    <w:rsid w:val="00CB5C4A"/>
    <w:rsid w:val="00CC14FA"/>
    <w:rsid w:val="00CC1988"/>
    <w:rsid w:val="00CC1D3B"/>
    <w:rsid w:val="00CC42B7"/>
    <w:rsid w:val="00CC4ACF"/>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3AF9"/>
    <w:rsid w:val="00D253ED"/>
    <w:rsid w:val="00D3074B"/>
    <w:rsid w:val="00D3075A"/>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32DD"/>
    <w:rsid w:val="00DA664D"/>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1F9B"/>
    <w:rsid w:val="00E138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0AF5"/>
    <w:rsid w:val="00ED7A78"/>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475D1"/>
    <w:rsid w:val="00F50B59"/>
    <w:rsid w:val="00F522D1"/>
    <w:rsid w:val="00F540D8"/>
    <w:rsid w:val="00F544DD"/>
    <w:rsid w:val="00F54D5B"/>
    <w:rsid w:val="00F55D17"/>
    <w:rsid w:val="00F56344"/>
    <w:rsid w:val="00F6099B"/>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286D"/>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B17503A4-2472-4629-B201-59F571D8C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5B2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1005654">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8570740">
      <w:bodyDiv w:val="1"/>
      <w:marLeft w:val="0"/>
      <w:marRight w:val="0"/>
      <w:marTop w:val="0"/>
      <w:marBottom w:val="0"/>
      <w:divBdr>
        <w:top w:val="none" w:sz="0" w:space="0" w:color="auto"/>
        <w:left w:val="none" w:sz="0" w:space="0" w:color="auto"/>
        <w:bottom w:val="none" w:sz="0" w:space="0" w:color="auto"/>
        <w:right w:val="none" w:sz="0" w:space="0" w:color="auto"/>
      </w:divBdr>
    </w:div>
    <w:div w:id="821851931">
      <w:bodyDiv w:val="1"/>
      <w:marLeft w:val="0"/>
      <w:marRight w:val="0"/>
      <w:marTop w:val="0"/>
      <w:marBottom w:val="0"/>
      <w:divBdr>
        <w:top w:val="none" w:sz="0" w:space="0" w:color="auto"/>
        <w:left w:val="none" w:sz="0" w:space="0" w:color="auto"/>
        <w:bottom w:val="none" w:sz="0" w:space="0" w:color="auto"/>
        <w:right w:val="none" w:sz="0" w:space="0" w:color="auto"/>
      </w:divBdr>
    </w:div>
    <w:div w:id="841050276">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28944996">
      <w:bodyDiv w:val="1"/>
      <w:marLeft w:val="0"/>
      <w:marRight w:val="0"/>
      <w:marTop w:val="0"/>
      <w:marBottom w:val="0"/>
      <w:divBdr>
        <w:top w:val="none" w:sz="0" w:space="0" w:color="auto"/>
        <w:left w:val="none" w:sz="0" w:space="0" w:color="auto"/>
        <w:bottom w:val="none" w:sz="0" w:space="0" w:color="auto"/>
        <w:right w:val="none" w:sz="0" w:space="0" w:color="auto"/>
      </w:divBdr>
      <w:divsChild>
        <w:div w:id="1528564039">
          <w:marLeft w:val="0"/>
          <w:marRight w:val="0"/>
          <w:marTop w:val="0"/>
          <w:marBottom w:val="0"/>
          <w:divBdr>
            <w:top w:val="none" w:sz="0" w:space="0" w:color="auto"/>
            <w:left w:val="none" w:sz="0" w:space="0" w:color="auto"/>
            <w:bottom w:val="none" w:sz="0" w:space="0" w:color="auto"/>
            <w:right w:val="none" w:sz="0" w:space="0" w:color="auto"/>
          </w:divBdr>
          <w:divsChild>
            <w:div w:id="15774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87278742">
      <w:bodyDiv w:val="1"/>
      <w:marLeft w:val="0"/>
      <w:marRight w:val="0"/>
      <w:marTop w:val="0"/>
      <w:marBottom w:val="0"/>
      <w:divBdr>
        <w:top w:val="none" w:sz="0" w:space="0" w:color="auto"/>
        <w:left w:val="none" w:sz="0" w:space="0" w:color="auto"/>
        <w:bottom w:val="none" w:sz="0" w:space="0" w:color="auto"/>
        <w:right w:val="none" w:sz="0" w:space="0" w:color="auto"/>
      </w:divBdr>
      <w:divsChild>
        <w:div w:id="882132308">
          <w:marLeft w:val="0"/>
          <w:marRight w:val="0"/>
          <w:marTop w:val="0"/>
          <w:marBottom w:val="0"/>
          <w:divBdr>
            <w:top w:val="none" w:sz="0" w:space="0" w:color="auto"/>
            <w:left w:val="none" w:sz="0" w:space="0" w:color="auto"/>
            <w:bottom w:val="none" w:sz="0" w:space="0" w:color="auto"/>
            <w:right w:val="none" w:sz="0" w:space="0" w:color="auto"/>
          </w:divBdr>
          <w:divsChild>
            <w:div w:id="148500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41404773">
      <w:bodyDiv w:val="1"/>
      <w:marLeft w:val="0"/>
      <w:marRight w:val="0"/>
      <w:marTop w:val="0"/>
      <w:marBottom w:val="0"/>
      <w:divBdr>
        <w:top w:val="none" w:sz="0" w:space="0" w:color="auto"/>
        <w:left w:val="none" w:sz="0" w:space="0" w:color="auto"/>
        <w:bottom w:val="none" w:sz="0" w:space="0" w:color="auto"/>
        <w:right w:val="none" w:sz="0" w:space="0" w:color="auto"/>
      </w:divBdr>
      <w:divsChild>
        <w:div w:id="806971045">
          <w:marLeft w:val="0"/>
          <w:marRight w:val="0"/>
          <w:marTop w:val="0"/>
          <w:marBottom w:val="0"/>
          <w:divBdr>
            <w:top w:val="none" w:sz="0" w:space="0" w:color="auto"/>
            <w:left w:val="none" w:sz="0" w:space="0" w:color="auto"/>
            <w:bottom w:val="none" w:sz="0" w:space="0" w:color="auto"/>
            <w:right w:val="none" w:sz="0" w:space="0" w:color="auto"/>
          </w:divBdr>
          <w:divsChild>
            <w:div w:id="1579559193">
              <w:marLeft w:val="0"/>
              <w:marRight w:val="0"/>
              <w:marTop w:val="0"/>
              <w:marBottom w:val="0"/>
              <w:divBdr>
                <w:top w:val="none" w:sz="0" w:space="0" w:color="auto"/>
                <w:left w:val="none" w:sz="0" w:space="0" w:color="auto"/>
                <w:bottom w:val="none" w:sz="0" w:space="0" w:color="auto"/>
                <w:right w:val="none" w:sz="0" w:space="0" w:color="auto"/>
              </w:divBdr>
              <w:divsChild>
                <w:div w:id="514462690">
                  <w:marLeft w:val="0"/>
                  <w:marRight w:val="0"/>
                  <w:marTop w:val="0"/>
                  <w:marBottom w:val="0"/>
                  <w:divBdr>
                    <w:top w:val="none" w:sz="0" w:space="0" w:color="auto"/>
                    <w:left w:val="none" w:sz="0" w:space="0" w:color="auto"/>
                    <w:bottom w:val="none" w:sz="0" w:space="0" w:color="auto"/>
                    <w:right w:val="none" w:sz="0" w:space="0" w:color="auto"/>
                  </w:divBdr>
                  <w:divsChild>
                    <w:div w:id="846869805">
                      <w:marLeft w:val="0"/>
                      <w:marRight w:val="0"/>
                      <w:marTop w:val="0"/>
                      <w:marBottom w:val="0"/>
                      <w:divBdr>
                        <w:top w:val="none" w:sz="0" w:space="0" w:color="auto"/>
                        <w:left w:val="none" w:sz="0" w:space="0" w:color="auto"/>
                        <w:bottom w:val="none" w:sz="0" w:space="0" w:color="auto"/>
                        <w:right w:val="none" w:sz="0" w:space="0" w:color="auto"/>
                      </w:divBdr>
                      <w:divsChild>
                        <w:div w:id="1874732012">
                          <w:marLeft w:val="0"/>
                          <w:marRight w:val="0"/>
                          <w:marTop w:val="0"/>
                          <w:marBottom w:val="0"/>
                          <w:divBdr>
                            <w:top w:val="none" w:sz="0" w:space="0" w:color="auto"/>
                            <w:left w:val="none" w:sz="0" w:space="0" w:color="auto"/>
                            <w:bottom w:val="none" w:sz="0" w:space="0" w:color="auto"/>
                            <w:right w:val="none" w:sz="0" w:space="0" w:color="auto"/>
                          </w:divBdr>
                          <w:divsChild>
                            <w:div w:id="751439145">
                              <w:marLeft w:val="0"/>
                              <w:marRight w:val="0"/>
                              <w:marTop w:val="0"/>
                              <w:marBottom w:val="0"/>
                              <w:divBdr>
                                <w:top w:val="none" w:sz="0" w:space="0" w:color="auto"/>
                                <w:left w:val="none" w:sz="0" w:space="0" w:color="auto"/>
                                <w:bottom w:val="none" w:sz="0" w:space="0" w:color="auto"/>
                                <w:right w:val="none" w:sz="0" w:space="0" w:color="auto"/>
                              </w:divBdr>
                              <w:divsChild>
                                <w:div w:id="2025089082">
                                  <w:marLeft w:val="0"/>
                                  <w:marRight w:val="0"/>
                                  <w:marTop w:val="0"/>
                                  <w:marBottom w:val="0"/>
                                  <w:divBdr>
                                    <w:top w:val="none" w:sz="0" w:space="0" w:color="auto"/>
                                    <w:left w:val="none" w:sz="0" w:space="0" w:color="auto"/>
                                    <w:bottom w:val="none" w:sz="0" w:space="0" w:color="auto"/>
                                    <w:right w:val="none" w:sz="0" w:space="0" w:color="auto"/>
                                  </w:divBdr>
                                  <w:divsChild>
                                    <w:div w:id="748308765">
                                      <w:marLeft w:val="0"/>
                                      <w:marRight w:val="0"/>
                                      <w:marTop w:val="0"/>
                                      <w:marBottom w:val="0"/>
                                      <w:divBdr>
                                        <w:top w:val="none" w:sz="0" w:space="0" w:color="auto"/>
                                        <w:left w:val="none" w:sz="0" w:space="0" w:color="auto"/>
                                        <w:bottom w:val="none" w:sz="0" w:space="0" w:color="auto"/>
                                        <w:right w:val="none" w:sz="0" w:space="0" w:color="auto"/>
                                      </w:divBdr>
                                      <w:divsChild>
                                        <w:div w:id="979848385">
                                          <w:marLeft w:val="0"/>
                                          <w:marRight w:val="0"/>
                                          <w:marTop w:val="0"/>
                                          <w:marBottom w:val="0"/>
                                          <w:divBdr>
                                            <w:top w:val="none" w:sz="0" w:space="0" w:color="auto"/>
                                            <w:left w:val="none" w:sz="0" w:space="0" w:color="auto"/>
                                            <w:bottom w:val="none" w:sz="0" w:space="0" w:color="auto"/>
                                            <w:right w:val="none" w:sz="0" w:space="0" w:color="auto"/>
                                          </w:divBdr>
                                          <w:divsChild>
                                            <w:div w:id="670640377">
                                              <w:marLeft w:val="0"/>
                                              <w:marRight w:val="0"/>
                                              <w:marTop w:val="0"/>
                                              <w:marBottom w:val="0"/>
                                              <w:divBdr>
                                                <w:top w:val="none" w:sz="0" w:space="0" w:color="auto"/>
                                                <w:left w:val="none" w:sz="0" w:space="0" w:color="auto"/>
                                                <w:bottom w:val="none" w:sz="0" w:space="0" w:color="auto"/>
                                                <w:right w:val="none" w:sz="0" w:space="0" w:color="auto"/>
                                              </w:divBdr>
                                              <w:divsChild>
                                                <w:div w:id="1468817829">
                                                  <w:marLeft w:val="0"/>
                                                  <w:marRight w:val="0"/>
                                                  <w:marTop w:val="0"/>
                                                  <w:marBottom w:val="0"/>
                                                  <w:divBdr>
                                                    <w:top w:val="none" w:sz="0" w:space="0" w:color="auto"/>
                                                    <w:left w:val="none" w:sz="0" w:space="0" w:color="auto"/>
                                                    <w:bottom w:val="none" w:sz="0" w:space="0" w:color="auto"/>
                                                    <w:right w:val="none" w:sz="0" w:space="0" w:color="auto"/>
                                                  </w:divBdr>
                                                  <w:divsChild>
                                                    <w:div w:id="144017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2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898013">
          <w:marLeft w:val="0"/>
          <w:marRight w:val="0"/>
          <w:marTop w:val="0"/>
          <w:marBottom w:val="0"/>
          <w:divBdr>
            <w:top w:val="none" w:sz="0" w:space="0" w:color="auto"/>
            <w:left w:val="none" w:sz="0" w:space="0" w:color="auto"/>
            <w:bottom w:val="none" w:sz="0" w:space="0" w:color="auto"/>
            <w:right w:val="none" w:sz="0" w:space="0" w:color="auto"/>
          </w:divBdr>
          <w:divsChild>
            <w:div w:id="747116524">
              <w:marLeft w:val="0"/>
              <w:marRight w:val="0"/>
              <w:marTop w:val="0"/>
              <w:marBottom w:val="0"/>
              <w:divBdr>
                <w:top w:val="none" w:sz="0" w:space="0" w:color="auto"/>
                <w:left w:val="none" w:sz="0" w:space="0" w:color="auto"/>
                <w:bottom w:val="none" w:sz="0" w:space="0" w:color="auto"/>
                <w:right w:val="none" w:sz="0" w:space="0" w:color="auto"/>
              </w:divBdr>
              <w:divsChild>
                <w:div w:id="1903373109">
                  <w:marLeft w:val="0"/>
                  <w:marRight w:val="0"/>
                  <w:marTop w:val="0"/>
                  <w:marBottom w:val="0"/>
                  <w:divBdr>
                    <w:top w:val="none" w:sz="0" w:space="0" w:color="auto"/>
                    <w:left w:val="none" w:sz="0" w:space="0" w:color="auto"/>
                    <w:bottom w:val="none" w:sz="0" w:space="0" w:color="auto"/>
                    <w:right w:val="none" w:sz="0" w:space="0" w:color="auto"/>
                  </w:divBdr>
                  <w:divsChild>
                    <w:div w:id="1566337645">
                      <w:marLeft w:val="0"/>
                      <w:marRight w:val="0"/>
                      <w:marTop w:val="0"/>
                      <w:marBottom w:val="0"/>
                      <w:divBdr>
                        <w:top w:val="none" w:sz="0" w:space="0" w:color="auto"/>
                        <w:left w:val="none" w:sz="0" w:space="0" w:color="auto"/>
                        <w:bottom w:val="none" w:sz="0" w:space="0" w:color="auto"/>
                        <w:right w:val="none" w:sz="0" w:space="0" w:color="auto"/>
                      </w:divBdr>
                      <w:divsChild>
                        <w:div w:id="1810392554">
                          <w:marLeft w:val="0"/>
                          <w:marRight w:val="0"/>
                          <w:marTop w:val="0"/>
                          <w:marBottom w:val="0"/>
                          <w:divBdr>
                            <w:top w:val="none" w:sz="0" w:space="0" w:color="auto"/>
                            <w:left w:val="none" w:sz="0" w:space="0" w:color="auto"/>
                            <w:bottom w:val="none" w:sz="0" w:space="0" w:color="auto"/>
                            <w:right w:val="none" w:sz="0" w:space="0" w:color="auto"/>
                          </w:divBdr>
                          <w:divsChild>
                            <w:div w:id="388694943">
                              <w:marLeft w:val="0"/>
                              <w:marRight w:val="0"/>
                              <w:marTop w:val="0"/>
                              <w:marBottom w:val="0"/>
                              <w:divBdr>
                                <w:top w:val="none" w:sz="0" w:space="0" w:color="auto"/>
                                <w:left w:val="none" w:sz="0" w:space="0" w:color="auto"/>
                                <w:bottom w:val="none" w:sz="0" w:space="0" w:color="auto"/>
                                <w:right w:val="none" w:sz="0" w:space="0" w:color="auto"/>
                              </w:divBdr>
                              <w:divsChild>
                                <w:div w:id="89861184">
                                  <w:marLeft w:val="0"/>
                                  <w:marRight w:val="0"/>
                                  <w:marTop w:val="0"/>
                                  <w:marBottom w:val="0"/>
                                  <w:divBdr>
                                    <w:top w:val="none" w:sz="0" w:space="0" w:color="auto"/>
                                    <w:left w:val="none" w:sz="0" w:space="0" w:color="auto"/>
                                    <w:bottom w:val="none" w:sz="0" w:space="0" w:color="auto"/>
                                    <w:right w:val="none" w:sz="0" w:space="0" w:color="auto"/>
                                  </w:divBdr>
                                  <w:divsChild>
                                    <w:div w:id="1018850955">
                                      <w:marLeft w:val="0"/>
                                      <w:marRight w:val="0"/>
                                      <w:marTop w:val="0"/>
                                      <w:marBottom w:val="0"/>
                                      <w:divBdr>
                                        <w:top w:val="none" w:sz="0" w:space="0" w:color="auto"/>
                                        <w:left w:val="none" w:sz="0" w:space="0" w:color="auto"/>
                                        <w:bottom w:val="none" w:sz="0" w:space="0" w:color="auto"/>
                                        <w:right w:val="none" w:sz="0" w:space="0" w:color="auto"/>
                                      </w:divBdr>
                                      <w:divsChild>
                                        <w:div w:id="1152024423">
                                          <w:marLeft w:val="0"/>
                                          <w:marRight w:val="0"/>
                                          <w:marTop w:val="0"/>
                                          <w:marBottom w:val="0"/>
                                          <w:divBdr>
                                            <w:top w:val="none" w:sz="0" w:space="0" w:color="auto"/>
                                            <w:left w:val="none" w:sz="0" w:space="0" w:color="auto"/>
                                            <w:bottom w:val="none" w:sz="0" w:space="0" w:color="auto"/>
                                            <w:right w:val="none" w:sz="0" w:space="0" w:color="auto"/>
                                          </w:divBdr>
                                          <w:divsChild>
                                            <w:div w:id="1974286278">
                                              <w:marLeft w:val="0"/>
                                              <w:marRight w:val="0"/>
                                              <w:marTop w:val="0"/>
                                              <w:marBottom w:val="0"/>
                                              <w:divBdr>
                                                <w:top w:val="none" w:sz="0" w:space="0" w:color="auto"/>
                                                <w:left w:val="none" w:sz="0" w:space="0" w:color="auto"/>
                                                <w:bottom w:val="none" w:sz="0" w:space="0" w:color="auto"/>
                                                <w:right w:val="none" w:sz="0" w:space="0" w:color="auto"/>
                                              </w:divBdr>
                                              <w:divsChild>
                                                <w:div w:id="3261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696267">
                                      <w:marLeft w:val="0"/>
                                      <w:marRight w:val="0"/>
                                      <w:marTop w:val="0"/>
                                      <w:marBottom w:val="0"/>
                                      <w:divBdr>
                                        <w:top w:val="none" w:sz="0" w:space="0" w:color="auto"/>
                                        <w:left w:val="none" w:sz="0" w:space="0" w:color="auto"/>
                                        <w:bottom w:val="none" w:sz="0" w:space="0" w:color="auto"/>
                                        <w:right w:val="none" w:sz="0" w:space="0" w:color="auto"/>
                                      </w:divBdr>
                                      <w:divsChild>
                                        <w:div w:id="1709795097">
                                          <w:marLeft w:val="0"/>
                                          <w:marRight w:val="0"/>
                                          <w:marTop w:val="0"/>
                                          <w:marBottom w:val="0"/>
                                          <w:divBdr>
                                            <w:top w:val="none" w:sz="0" w:space="0" w:color="auto"/>
                                            <w:left w:val="none" w:sz="0" w:space="0" w:color="auto"/>
                                            <w:bottom w:val="none" w:sz="0" w:space="0" w:color="auto"/>
                                            <w:right w:val="none" w:sz="0" w:space="0" w:color="auto"/>
                                          </w:divBdr>
                                          <w:divsChild>
                                            <w:div w:id="443229666">
                                              <w:marLeft w:val="0"/>
                                              <w:marRight w:val="0"/>
                                              <w:marTop w:val="0"/>
                                              <w:marBottom w:val="0"/>
                                              <w:divBdr>
                                                <w:top w:val="none" w:sz="0" w:space="0" w:color="auto"/>
                                                <w:left w:val="none" w:sz="0" w:space="0" w:color="auto"/>
                                                <w:bottom w:val="none" w:sz="0" w:space="0" w:color="auto"/>
                                                <w:right w:val="none" w:sz="0" w:space="0" w:color="auto"/>
                                              </w:divBdr>
                                              <w:divsChild>
                                                <w:div w:id="130982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18673533">
      <w:bodyDiv w:val="1"/>
      <w:marLeft w:val="0"/>
      <w:marRight w:val="0"/>
      <w:marTop w:val="0"/>
      <w:marBottom w:val="0"/>
      <w:divBdr>
        <w:top w:val="none" w:sz="0" w:space="0" w:color="auto"/>
        <w:left w:val="none" w:sz="0" w:space="0" w:color="auto"/>
        <w:bottom w:val="none" w:sz="0" w:space="0" w:color="auto"/>
        <w:right w:val="none" w:sz="0" w:space="0" w:color="auto"/>
      </w:divBdr>
      <w:divsChild>
        <w:div w:id="990058407">
          <w:marLeft w:val="0"/>
          <w:marRight w:val="0"/>
          <w:marTop w:val="0"/>
          <w:marBottom w:val="0"/>
          <w:divBdr>
            <w:top w:val="none" w:sz="0" w:space="0" w:color="auto"/>
            <w:left w:val="none" w:sz="0" w:space="0" w:color="auto"/>
            <w:bottom w:val="none" w:sz="0" w:space="0" w:color="auto"/>
            <w:right w:val="none" w:sz="0" w:space="0" w:color="auto"/>
          </w:divBdr>
          <w:divsChild>
            <w:div w:id="1253002560">
              <w:marLeft w:val="0"/>
              <w:marRight w:val="0"/>
              <w:marTop w:val="0"/>
              <w:marBottom w:val="0"/>
              <w:divBdr>
                <w:top w:val="none" w:sz="0" w:space="0" w:color="auto"/>
                <w:left w:val="none" w:sz="0" w:space="0" w:color="auto"/>
                <w:bottom w:val="none" w:sz="0" w:space="0" w:color="auto"/>
                <w:right w:val="none" w:sz="0" w:space="0" w:color="auto"/>
              </w:divBdr>
              <w:divsChild>
                <w:div w:id="974213328">
                  <w:marLeft w:val="0"/>
                  <w:marRight w:val="0"/>
                  <w:marTop w:val="0"/>
                  <w:marBottom w:val="0"/>
                  <w:divBdr>
                    <w:top w:val="none" w:sz="0" w:space="0" w:color="auto"/>
                    <w:left w:val="none" w:sz="0" w:space="0" w:color="auto"/>
                    <w:bottom w:val="none" w:sz="0" w:space="0" w:color="auto"/>
                    <w:right w:val="none" w:sz="0" w:space="0" w:color="auto"/>
                  </w:divBdr>
                  <w:divsChild>
                    <w:div w:id="1192961261">
                      <w:marLeft w:val="0"/>
                      <w:marRight w:val="0"/>
                      <w:marTop w:val="0"/>
                      <w:marBottom w:val="0"/>
                      <w:divBdr>
                        <w:top w:val="none" w:sz="0" w:space="0" w:color="auto"/>
                        <w:left w:val="none" w:sz="0" w:space="0" w:color="auto"/>
                        <w:bottom w:val="none" w:sz="0" w:space="0" w:color="auto"/>
                        <w:right w:val="none" w:sz="0" w:space="0" w:color="auto"/>
                      </w:divBdr>
                      <w:divsChild>
                        <w:div w:id="1607814011">
                          <w:marLeft w:val="0"/>
                          <w:marRight w:val="0"/>
                          <w:marTop w:val="0"/>
                          <w:marBottom w:val="0"/>
                          <w:divBdr>
                            <w:top w:val="none" w:sz="0" w:space="0" w:color="auto"/>
                            <w:left w:val="none" w:sz="0" w:space="0" w:color="auto"/>
                            <w:bottom w:val="none" w:sz="0" w:space="0" w:color="auto"/>
                            <w:right w:val="none" w:sz="0" w:space="0" w:color="auto"/>
                          </w:divBdr>
                          <w:divsChild>
                            <w:div w:id="259684743">
                              <w:marLeft w:val="0"/>
                              <w:marRight w:val="0"/>
                              <w:marTop w:val="0"/>
                              <w:marBottom w:val="0"/>
                              <w:divBdr>
                                <w:top w:val="none" w:sz="0" w:space="0" w:color="auto"/>
                                <w:left w:val="none" w:sz="0" w:space="0" w:color="auto"/>
                                <w:bottom w:val="none" w:sz="0" w:space="0" w:color="auto"/>
                                <w:right w:val="none" w:sz="0" w:space="0" w:color="auto"/>
                              </w:divBdr>
                              <w:divsChild>
                                <w:div w:id="534274355">
                                  <w:marLeft w:val="0"/>
                                  <w:marRight w:val="0"/>
                                  <w:marTop w:val="0"/>
                                  <w:marBottom w:val="0"/>
                                  <w:divBdr>
                                    <w:top w:val="none" w:sz="0" w:space="0" w:color="auto"/>
                                    <w:left w:val="none" w:sz="0" w:space="0" w:color="auto"/>
                                    <w:bottom w:val="none" w:sz="0" w:space="0" w:color="auto"/>
                                    <w:right w:val="none" w:sz="0" w:space="0" w:color="auto"/>
                                  </w:divBdr>
                                  <w:divsChild>
                                    <w:div w:id="377516102">
                                      <w:marLeft w:val="0"/>
                                      <w:marRight w:val="0"/>
                                      <w:marTop w:val="0"/>
                                      <w:marBottom w:val="0"/>
                                      <w:divBdr>
                                        <w:top w:val="none" w:sz="0" w:space="0" w:color="auto"/>
                                        <w:left w:val="none" w:sz="0" w:space="0" w:color="auto"/>
                                        <w:bottom w:val="none" w:sz="0" w:space="0" w:color="auto"/>
                                        <w:right w:val="none" w:sz="0" w:space="0" w:color="auto"/>
                                      </w:divBdr>
                                      <w:divsChild>
                                        <w:div w:id="462577641">
                                          <w:marLeft w:val="0"/>
                                          <w:marRight w:val="0"/>
                                          <w:marTop w:val="0"/>
                                          <w:marBottom w:val="0"/>
                                          <w:divBdr>
                                            <w:top w:val="none" w:sz="0" w:space="0" w:color="auto"/>
                                            <w:left w:val="none" w:sz="0" w:space="0" w:color="auto"/>
                                            <w:bottom w:val="none" w:sz="0" w:space="0" w:color="auto"/>
                                            <w:right w:val="none" w:sz="0" w:space="0" w:color="auto"/>
                                          </w:divBdr>
                                          <w:divsChild>
                                            <w:div w:id="1216502661">
                                              <w:marLeft w:val="0"/>
                                              <w:marRight w:val="0"/>
                                              <w:marTop w:val="0"/>
                                              <w:marBottom w:val="0"/>
                                              <w:divBdr>
                                                <w:top w:val="none" w:sz="0" w:space="0" w:color="auto"/>
                                                <w:left w:val="none" w:sz="0" w:space="0" w:color="auto"/>
                                                <w:bottom w:val="none" w:sz="0" w:space="0" w:color="auto"/>
                                                <w:right w:val="none" w:sz="0" w:space="0" w:color="auto"/>
                                              </w:divBdr>
                                              <w:divsChild>
                                                <w:div w:id="118825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765328">
                                      <w:marLeft w:val="0"/>
                                      <w:marRight w:val="0"/>
                                      <w:marTop w:val="0"/>
                                      <w:marBottom w:val="0"/>
                                      <w:divBdr>
                                        <w:top w:val="none" w:sz="0" w:space="0" w:color="auto"/>
                                        <w:left w:val="none" w:sz="0" w:space="0" w:color="auto"/>
                                        <w:bottom w:val="none" w:sz="0" w:space="0" w:color="auto"/>
                                        <w:right w:val="none" w:sz="0" w:space="0" w:color="auto"/>
                                      </w:divBdr>
                                      <w:divsChild>
                                        <w:div w:id="532688588">
                                          <w:marLeft w:val="0"/>
                                          <w:marRight w:val="0"/>
                                          <w:marTop w:val="0"/>
                                          <w:marBottom w:val="0"/>
                                          <w:divBdr>
                                            <w:top w:val="none" w:sz="0" w:space="0" w:color="auto"/>
                                            <w:left w:val="none" w:sz="0" w:space="0" w:color="auto"/>
                                            <w:bottom w:val="none" w:sz="0" w:space="0" w:color="auto"/>
                                            <w:right w:val="none" w:sz="0" w:space="0" w:color="auto"/>
                                          </w:divBdr>
                                          <w:divsChild>
                                            <w:div w:id="2024939179">
                                              <w:marLeft w:val="0"/>
                                              <w:marRight w:val="0"/>
                                              <w:marTop w:val="0"/>
                                              <w:marBottom w:val="0"/>
                                              <w:divBdr>
                                                <w:top w:val="none" w:sz="0" w:space="0" w:color="auto"/>
                                                <w:left w:val="none" w:sz="0" w:space="0" w:color="auto"/>
                                                <w:bottom w:val="none" w:sz="0" w:space="0" w:color="auto"/>
                                                <w:right w:val="none" w:sz="0" w:space="0" w:color="auto"/>
                                              </w:divBdr>
                                              <w:divsChild>
                                                <w:div w:id="177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672671">
          <w:marLeft w:val="0"/>
          <w:marRight w:val="0"/>
          <w:marTop w:val="0"/>
          <w:marBottom w:val="0"/>
          <w:divBdr>
            <w:top w:val="none" w:sz="0" w:space="0" w:color="auto"/>
            <w:left w:val="none" w:sz="0" w:space="0" w:color="auto"/>
            <w:bottom w:val="none" w:sz="0" w:space="0" w:color="auto"/>
            <w:right w:val="none" w:sz="0" w:space="0" w:color="auto"/>
          </w:divBdr>
          <w:divsChild>
            <w:div w:id="1106389708">
              <w:marLeft w:val="0"/>
              <w:marRight w:val="0"/>
              <w:marTop w:val="0"/>
              <w:marBottom w:val="0"/>
              <w:divBdr>
                <w:top w:val="none" w:sz="0" w:space="0" w:color="auto"/>
                <w:left w:val="none" w:sz="0" w:space="0" w:color="auto"/>
                <w:bottom w:val="none" w:sz="0" w:space="0" w:color="auto"/>
                <w:right w:val="none" w:sz="0" w:space="0" w:color="auto"/>
              </w:divBdr>
              <w:divsChild>
                <w:div w:id="1795058213">
                  <w:marLeft w:val="0"/>
                  <w:marRight w:val="0"/>
                  <w:marTop w:val="0"/>
                  <w:marBottom w:val="0"/>
                  <w:divBdr>
                    <w:top w:val="none" w:sz="0" w:space="0" w:color="auto"/>
                    <w:left w:val="none" w:sz="0" w:space="0" w:color="auto"/>
                    <w:bottom w:val="none" w:sz="0" w:space="0" w:color="auto"/>
                    <w:right w:val="none" w:sz="0" w:space="0" w:color="auto"/>
                  </w:divBdr>
                  <w:divsChild>
                    <w:div w:id="2105833757">
                      <w:marLeft w:val="0"/>
                      <w:marRight w:val="0"/>
                      <w:marTop w:val="0"/>
                      <w:marBottom w:val="0"/>
                      <w:divBdr>
                        <w:top w:val="none" w:sz="0" w:space="0" w:color="auto"/>
                        <w:left w:val="none" w:sz="0" w:space="0" w:color="auto"/>
                        <w:bottom w:val="none" w:sz="0" w:space="0" w:color="auto"/>
                        <w:right w:val="none" w:sz="0" w:space="0" w:color="auto"/>
                      </w:divBdr>
                      <w:divsChild>
                        <w:div w:id="1375278755">
                          <w:marLeft w:val="0"/>
                          <w:marRight w:val="0"/>
                          <w:marTop w:val="0"/>
                          <w:marBottom w:val="0"/>
                          <w:divBdr>
                            <w:top w:val="none" w:sz="0" w:space="0" w:color="auto"/>
                            <w:left w:val="none" w:sz="0" w:space="0" w:color="auto"/>
                            <w:bottom w:val="none" w:sz="0" w:space="0" w:color="auto"/>
                            <w:right w:val="none" w:sz="0" w:space="0" w:color="auto"/>
                          </w:divBdr>
                          <w:divsChild>
                            <w:div w:id="1836606430">
                              <w:marLeft w:val="0"/>
                              <w:marRight w:val="0"/>
                              <w:marTop w:val="0"/>
                              <w:marBottom w:val="0"/>
                              <w:divBdr>
                                <w:top w:val="none" w:sz="0" w:space="0" w:color="auto"/>
                                <w:left w:val="none" w:sz="0" w:space="0" w:color="auto"/>
                                <w:bottom w:val="none" w:sz="0" w:space="0" w:color="auto"/>
                                <w:right w:val="none" w:sz="0" w:space="0" w:color="auto"/>
                              </w:divBdr>
                              <w:divsChild>
                                <w:div w:id="1603413708">
                                  <w:marLeft w:val="0"/>
                                  <w:marRight w:val="0"/>
                                  <w:marTop w:val="0"/>
                                  <w:marBottom w:val="0"/>
                                  <w:divBdr>
                                    <w:top w:val="none" w:sz="0" w:space="0" w:color="auto"/>
                                    <w:left w:val="none" w:sz="0" w:space="0" w:color="auto"/>
                                    <w:bottom w:val="none" w:sz="0" w:space="0" w:color="auto"/>
                                    <w:right w:val="none" w:sz="0" w:space="0" w:color="auto"/>
                                  </w:divBdr>
                                  <w:divsChild>
                                    <w:div w:id="575824425">
                                      <w:marLeft w:val="0"/>
                                      <w:marRight w:val="0"/>
                                      <w:marTop w:val="0"/>
                                      <w:marBottom w:val="0"/>
                                      <w:divBdr>
                                        <w:top w:val="none" w:sz="0" w:space="0" w:color="auto"/>
                                        <w:left w:val="none" w:sz="0" w:space="0" w:color="auto"/>
                                        <w:bottom w:val="none" w:sz="0" w:space="0" w:color="auto"/>
                                        <w:right w:val="none" w:sz="0" w:space="0" w:color="auto"/>
                                      </w:divBdr>
                                      <w:divsChild>
                                        <w:div w:id="2028408804">
                                          <w:marLeft w:val="0"/>
                                          <w:marRight w:val="0"/>
                                          <w:marTop w:val="0"/>
                                          <w:marBottom w:val="0"/>
                                          <w:divBdr>
                                            <w:top w:val="none" w:sz="0" w:space="0" w:color="auto"/>
                                            <w:left w:val="none" w:sz="0" w:space="0" w:color="auto"/>
                                            <w:bottom w:val="none" w:sz="0" w:space="0" w:color="auto"/>
                                            <w:right w:val="none" w:sz="0" w:space="0" w:color="auto"/>
                                          </w:divBdr>
                                          <w:divsChild>
                                            <w:div w:id="362285954">
                                              <w:marLeft w:val="0"/>
                                              <w:marRight w:val="0"/>
                                              <w:marTop w:val="0"/>
                                              <w:marBottom w:val="0"/>
                                              <w:divBdr>
                                                <w:top w:val="none" w:sz="0" w:space="0" w:color="auto"/>
                                                <w:left w:val="none" w:sz="0" w:space="0" w:color="auto"/>
                                                <w:bottom w:val="none" w:sz="0" w:space="0" w:color="auto"/>
                                                <w:right w:val="none" w:sz="0" w:space="0" w:color="auto"/>
                                              </w:divBdr>
                                            </w:div>
                                            <w:div w:id="549193575">
                                              <w:marLeft w:val="0"/>
                                              <w:marRight w:val="0"/>
                                              <w:marTop w:val="0"/>
                                              <w:marBottom w:val="0"/>
                                              <w:divBdr>
                                                <w:top w:val="none" w:sz="0" w:space="0" w:color="auto"/>
                                                <w:left w:val="none" w:sz="0" w:space="0" w:color="auto"/>
                                                <w:bottom w:val="none" w:sz="0" w:space="0" w:color="auto"/>
                                                <w:right w:val="none" w:sz="0" w:space="0" w:color="auto"/>
                                              </w:divBdr>
                                              <w:divsChild>
                                                <w:div w:id="589630873">
                                                  <w:marLeft w:val="0"/>
                                                  <w:marRight w:val="0"/>
                                                  <w:marTop w:val="0"/>
                                                  <w:marBottom w:val="0"/>
                                                  <w:divBdr>
                                                    <w:top w:val="none" w:sz="0" w:space="0" w:color="auto"/>
                                                    <w:left w:val="none" w:sz="0" w:space="0" w:color="auto"/>
                                                    <w:bottom w:val="none" w:sz="0" w:space="0" w:color="auto"/>
                                                    <w:right w:val="none" w:sz="0" w:space="0" w:color="auto"/>
                                                  </w:divBdr>
                                                  <w:divsChild>
                                                    <w:div w:id="199066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flame-retardant-tpe"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640875-879B-43D1-A022-859FC7E6FE73}">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140</TotalTime>
  <Pages>4</Pages>
  <Words>666</Words>
  <Characters>3798</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enTITLED</dc:creator>
  <cp:keywords/>
  <dc:description/>
  <cp:lastModifiedBy>Goh Pei Yin</cp:lastModifiedBy>
  <cp:revision>2</cp:revision>
  <cp:lastPrinted>2025-03-05T08:13:00Z</cp:lastPrinted>
  <dcterms:created xsi:type="dcterms:W3CDTF">2025-02-21T01:44:00Z</dcterms:created>
  <dcterms:modified xsi:type="dcterms:W3CDTF">2025-03-12T05:24:00Z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